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37875" w14:textId="4804B2F2" w:rsidR="00ED0618" w:rsidRPr="004130CF" w:rsidRDefault="003E31D8" w:rsidP="004130CF">
      <w:pPr>
        <w:autoSpaceDE w:val="0"/>
        <w:autoSpaceDN w:val="0"/>
        <w:adjustRightInd w:val="0"/>
        <w:spacing w:line="400" w:lineRule="exact"/>
        <w:jc w:val="center"/>
        <w:rPr>
          <w:rFonts w:ascii="UD デジタル 教科書体 NK-R" w:eastAsia="UD デジタル 教科書体 NK-R" w:hAnsiTheme="minorEastAsia" w:cs="MS-Mincho"/>
          <w:kern w:val="0"/>
          <w:sz w:val="24"/>
          <w:szCs w:val="24"/>
        </w:rPr>
      </w:pPr>
      <w:r w:rsidRPr="004130CF">
        <w:rPr>
          <w:rFonts w:ascii="UD デジタル 教科書体 NK-R" w:eastAsia="UD デジタル 教科書体 NK-R" w:hAnsiTheme="minorEastAsia" w:cs="MS-Mincho" w:hint="eastAsia"/>
          <w:b/>
          <w:noProof/>
          <w:kern w:val="0"/>
          <w:sz w:val="24"/>
          <w:szCs w:val="24"/>
        </w:rPr>
        <mc:AlternateContent>
          <mc:Choice Requires="wps">
            <w:drawing>
              <wp:anchor distT="0" distB="0" distL="114300" distR="114300" simplePos="0" relativeHeight="251660288" behindDoc="0" locked="0" layoutInCell="1" allowOverlap="1" wp14:anchorId="2A92F3AA" wp14:editId="346CABB9">
                <wp:simplePos x="0" y="0"/>
                <wp:positionH relativeFrom="column">
                  <wp:posOffset>-66675</wp:posOffset>
                </wp:positionH>
                <wp:positionV relativeFrom="paragraph">
                  <wp:posOffset>228600</wp:posOffset>
                </wp:positionV>
                <wp:extent cx="1040130" cy="285750"/>
                <wp:effectExtent l="0" t="0" r="762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013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A22BDB8" w14:textId="3026088E" w:rsidR="007C42B6" w:rsidRPr="004130CF" w:rsidRDefault="007C42B6">
                            <w:pPr>
                              <w:rPr>
                                <w:rFonts w:ascii="UD デジタル 教科書体 NK-R" w:eastAsia="UD デジタル 教科書体 NK-R"/>
                              </w:rPr>
                            </w:pPr>
                            <w:r w:rsidRPr="004130CF">
                              <w:rPr>
                                <w:rFonts w:ascii="UD デジタル 教科書体 NK-R" w:eastAsia="UD デジタル 教科書体 NK-R" w:hint="eastAsia"/>
                              </w:rPr>
                              <w:t>第</w:t>
                            </w:r>
                            <w:r w:rsidR="00383B60" w:rsidRPr="004130CF">
                              <w:rPr>
                                <w:rFonts w:ascii="UD デジタル 教科書体 NK-R" w:eastAsia="UD デジタル 教科書体 NK-R" w:hint="eastAsia"/>
                              </w:rPr>
                              <w:t>1</w:t>
                            </w:r>
                            <w:r w:rsidR="00A70F82" w:rsidRPr="004130CF">
                              <w:rPr>
                                <w:rFonts w:ascii="UD デジタル 教科書体 NK-R" w:eastAsia="UD デジタル 教科書体 NK-R" w:hint="eastAsia"/>
                              </w:rPr>
                              <w:t>～</w:t>
                            </w:r>
                            <w:r w:rsidR="00D411F1" w:rsidRPr="004130CF">
                              <w:rPr>
                                <w:rFonts w:ascii="UD デジタル 教科書体 NK-R" w:eastAsia="UD デジタル 教科書体 NK-R" w:hint="eastAsia"/>
                              </w:rPr>
                              <w:t>8刷用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92F3AA" id="_x0000_t202" coordsize="21600,21600" o:spt="202" path="m,l,21600r21600,l21600,xe">
                <v:stroke joinstyle="miter"/>
                <v:path gradientshapeok="t" o:connecttype="rect"/>
              </v:shapetype>
              <v:shape id="テキスト ボックス 4" o:spid="_x0000_s1026" type="#_x0000_t202" style="position:absolute;left:0;text-align:left;margin-left:-5.25pt;margin-top:18pt;width:81.9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" fillcolor="white [3201]" strokeweight=".5pt">
                <v:path arrowok="t"/>
                <v:textbox>
                  <w:txbxContent>
                    <w:p w14:paraId="2A22BDB8" w14:textId="3026088E" w:rsidR="007C42B6" w:rsidRPr="004130CF" w:rsidRDefault="007C42B6">
                      <w:pPr>
                        <w:rPr>
                          <w:rFonts w:ascii="UD デジタル 教科書体 NK-R" w:eastAsia="UD デジタル 教科書体 NK-R"/>
                        </w:rPr>
                      </w:pPr>
                      <w:r w:rsidRPr="004130CF">
                        <w:rPr>
                          <w:rFonts w:ascii="UD デジタル 教科書体 NK-R" w:eastAsia="UD デジタル 教科書体 NK-R" w:hint="eastAsia"/>
                        </w:rPr>
                        <w:t>第</w:t>
                      </w:r>
                      <w:r w:rsidR="00383B60" w:rsidRPr="004130CF">
                        <w:rPr>
                          <w:rFonts w:ascii="UD デジタル 教科書体 NK-R" w:eastAsia="UD デジタル 教科書体 NK-R" w:hint="eastAsia"/>
                        </w:rPr>
                        <w:t>1</w:t>
                      </w:r>
                      <w:r w:rsidR="00A70F82" w:rsidRPr="004130CF">
                        <w:rPr>
                          <w:rFonts w:ascii="UD デジタル 教科書体 NK-R" w:eastAsia="UD デジタル 教科書体 NK-R" w:hint="eastAsia"/>
                        </w:rPr>
                        <w:t>～</w:t>
                      </w:r>
                      <w:r w:rsidR="00D411F1" w:rsidRPr="004130CF">
                        <w:rPr>
                          <w:rFonts w:ascii="UD デジタル 教科書体 NK-R" w:eastAsia="UD デジタル 教科書体 NK-R" w:hint="eastAsia"/>
                        </w:rPr>
                        <w:t>8刷用</w:t>
                      </w:r>
                    </w:p>
                  </w:txbxContent>
                </v:textbox>
              </v:shape>
            </w:pict>
          </mc:Fallback>
        </mc:AlternateContent>
      </w:r>
      <w:r w:rsidR="001B7725" w:rsidRPr="004130CF">
        <w:rPr>
          <w:rFonts w:ascii="UD デジタル 教科書体 NK-R" w:eastAsia="UD デジタル 教科書体 NK-R" w:hAnsiTheme="minorEastAsia" w:cs="MS-Mincho" w:hint="eastAsia"/>
          <w:kern w:val="0"/>
          <w:sz w:val="24"/>
          <w:szCs w:val="24"/>
        </w:rPr>
        <w:t>厚生労働省カリキュラム準拠　要約筆記者</w:t>
      </w:r>
      <w:r w:rsidR="00ED0618" w:rsidRPr="004130CF">
        <w:rPr>
          <w:rFonts w:ascii="UD デジタル 教科書体 NK-R" w:eastAsia="UD デジタル 教科書体 NK-R" w:hAnsiTheme="minorEastAsia" w:cs="MS-Mincho" w:hint="eastAsia"/>
          <w:kern w:val="0"/>
          <w:sz w:val="24"/>
          <w:szCs w:val="24"/>
        </w:rPr>
        <w:t>養成テキスト</w:t>
      </w:r>
      <w:r w:rsidR="007C42B6" w:rsidRPr="004130CF">
        <w:rPr>
          <w:rFonts w:ascii="UD デジタル 教科書体 NK-R" w:eastAsia="UD デジタル 教科書体 NK-R" w:hAnsiTheme="minorEastAsia" w:cs="MS-Mincho" w:hint="eastAsia"/>
          <w:kern w:val="0"/>
          <w:sz w:val="24"/>
          <w:szCs w:val="24"/>
        </w:rPr>
        <w:t xml:space="preserve">　第２版</w:t>
      </w:r>
    </w:p>
    <w:p w14:paraId="0430EE35" w14:textId="77777777" w:rsidR="00ED0618" w:rsidRPr="004130CF" w:rsidRDefault="00ED0618" w:rsidP="004130CF">
      <w:pPr>
        <w:autoSpaceDE w:val="0"/>
        <w:autoSpaceDN w:val="0"/>
        <w:adjustRightInd w:val="0"/>
        <w:spacing w:line="400" w:lineRule="exact"/>
        <w:jc w:val="center"/>
        <w:rPr>
          <w:rFonts w:ascii="UD デジタル 教科書体 NK-R" w:eastAsia="UD デジタル 教科書体 NK-R" w:hAnsiTheme="minorEastAsia" w:cs="MS-Mincho"/>
          <w:b/>
          <w:kern w:val="0"/>
          <w:sz w:val="24"/>
          <w:szCs w:val="24"/>
        </w:rPr>
      </w:pPr>
      <w:r w:rsidRPr="004130CF">
        <w:rPr>
          <w:rFonts w:ascii="UD デジタル 教科書体 NK-R" w:eastAsia="UD デジタル 教科書体 NK-R" w:hAnsiTheme="minorEastAsia" w:cs="MS-Mincho" w:hint="eastAsia"/>
          <w:b/>
          <w:kern w:val="0"/>
          <w:sz w:val="24"/>
          <w:szCs w:val="24"/>
        </w:rPr>
        <w:t>正　誤　表</w:t>
      </w:r>
    </w:p>
    <w:p w14:paraId="003511AF" w14:textId="5B3F7833" w:rsidR="00ED0618" w:rsidRPr="004130CF" w:rsidRDefault="00942B7F" w:rsidP="00905136">
      <w:pPr>
        <w:tabs>
          <w:tab w:val="left" w:pos="240"/>
        </w:tabs>
        <w:autoSpaceDE w:val="0"/>
        <w:autoSpaceDN w:val="0"/>
        <w:adjustRightInd w:val="0"/>
        <w:spacing w:line="400" w:lineRule="exact"/>
        <w:jc w:val="right"/>
        <w:rPr>
          <w:rFonts w:ascii="UD デジタル 教科書体 NK-R" w:eastAsia="UD デジタル 教科書体 NK-R" w:hAnsiTheme="minorEastAsia" w:cs="MS-Mincho"/>
          <w:kern w:val="0"/>
          <w:sz w:val="24"/>
          <w:szCs w:val="24"/>
        </w:rPr>
      </w:pPr>
      <w:r w:rsidRPr="004130CF">
        <w:rPr>
          <w:rFonts w:ascii="UD デジタル 教科書体 NK-R" w:eastAsia="UD デジタル 教科書体 NK-R" w:hAnsiTheme="minorEastAsia" w:cs="MS-Mincho" w:hint="eastAsia"/>
          <w:kern w:val="0"/>
          <w:sz w:val="24"/>
          <w:szCs w:val="24"/>
        </w:rPr>
        <w:tab/>
      </w:r>
      <w:r w:rsidR="00ED0618" w:rsidRPr="004130CF">
        <w:rPr>
          <w:rFonts w:ascii="UD デジタル 教科書体 NK-R" w:eastAsia="UD デジタル 教科書体 NK-R" w:hAnsiTheme="minorEastAsia" w:cs="MS-Mincho" w:hint="eastAsia"/>
          <w:kern w:val="0"/>
          <w:sz w:val="24"/>
          <w:szCs w:val="24"/>
        </w:rPr>
        <w:t>（一社）全日本難聴者・中途失聴者団体連合会</w:t>
      </w:r>
    </w:p>
    <w:p w14:paraId="0EF41E79" w14:textId="77777777" w:rsidR="00ED0618" w:rsidRPr="004130CF" w:rsidRDefault="00ED0618" w:rsidP="004130CF">
      <w:pPr>
        <w:autoSpaceDE w:val="0"/>
        <w:autoSpaceDN w:val="0"/>
        <w:adjustRightInd w:val="0"/>
        <w:spacing w:line="400" w:lineRule="exact"/>
        <w:jc w:val="right"/>
        <w:rPr>
          <w:rFonts w:ascii="UD デジタル 教科書体 NK-R" w:eastAsia="UD デジタル 教科書体 NK-R" w:hAnsiTheme="minorEastAsia" w:cs="MS-Mincho"/>
          <w:kern w:val="0"/>
          <w:sz w:val="24"/>
          <w:szCs w:val="24"/>
          <w:lang w:eastAsia="zh-CN"/>
        </w:rPr>
      </w:pPr>
      <w:r w:rsidRPr="004130CF">
        <w:rPr>
          <w:rFonts w:ascii="UD デジタル 教科書体 NK-R" w:eastAsia="UD デジタル 教科書体 NK-R" w:hAnsiTheme="minorEastAsia" w:cs="MS-Mincho" w:hint="eastAsia"/>
          <w:kern w:val="0"/>
          <w:sz w:val="24"/>
          <w:szCs w:val="24"/>
          <w:lang w:eastAsia="zh-CN"/>
        </w:rPr>
        <w:t>（特非）全国要約筆記問題研究会</w:t>
      </w:r>
    </w:p>
    <w:p w14:paraId="4641CEC4" w14:textId="77777777" w:rsidR="002875A7" w:rsidRPr="004130CF" w:rsidRDefault="002875A7" w:rsidP="004130CF">
      <w:pPr>
        <w:autoSpaceDE w:val="0"/>
        <w:autoSpaceDN w:val="0"/>
        <w:adjustRightInd w:val="0"/>
        <w:spacing w:line="400" w:lineRule="exact"/>
        <w:jc w:val="left"/>
        <w:rPr>
          <w:rFonts w:ascii="UD デジタル 教科書体 NK-R" w:eastAsia="UD デジタル 教科書体 NK-R" w:hAnsiTheme="minorEastAsia" w:cs="MS-Mincho"/>
          <w:kern w:val="0"/>
          <w:sz w:val="24"/>
          <w:szCs w:val="24"/>
        </w:rPr>
      </w:pPr>
      <w:r w:rsidRPr="004130CF">
        <w:rPr>
          <w:rFonts w:ascii="UD デジタル 教科書体 NK-R" w:eastAsia="UD デジタル 教科書体 NK-R" w:hAnsiTheme="minorEastAsia" w:cs="MS-Mincho" w:hint="eastAsia"/>
          <w:kern w:val="0"/>
          <w:sz w:val="24"/>
          <w:szCs w:val="24"/>
        </w:rPr>
        <w:t>下記の通り、誤記がありましたのでお詫びして訂正いたします。</w:t>
      </w:r>
    </w:p>
    <w:p w14:paraId="65A60FFF" w14:textId="3DF57F22" w:rsidR="00284636" w:rsidRPr="004130CF" w:rsidRDefault="00100183" w:rsidP="004130CF">
      <w:pPr>
        <w:spacing w:line="400" w:lineRule="exact"/>
        <w:jc w:val="left"/>
        <w:rPr>
          <w:rFonts w:ascii="UD デジタル 教科書体 NK-R" w:eastAsia="UD デジタル 教科書体 NK-R"/>
          <w:sz w:val="24"/>
          <w:szCs w:val="24"/>
        </w:rPr>
      </w:pPr>
      <w:r w:rsidRPr="004130CF">
        <w:rPr>
          <w:rFonts w:ascii="UD デジタル 教科書体 NK-R" w:eastAsia="UD デジタル 教科書体 NK-R" w:hint="eastAsia"/>
          <w:sz w:val="24"/>
          <w:szCs w:val="24"/>
        </w:rPr>
        <w:t>【</w:t>
      </w:r>
      <w:r w:rsidR="00202F1C" w:rsidRPr="004130CF">
        <w:rPr>
          <w:rFonts w:ascii="UD デジタル 教科書体 NK-R" w:eastAsia="UD デジタル 教科書体 NK-R" w:hint="eastAsia"/>
          <w:sz w:val="24"/>
          <w:szCs w:val="24"/>
        </w:rPr>
        <w:t>上</w:t>
      </w:r>
      <w:r w:rsidRPr="004130CF">
        <w:rPr>
          <w:rFonts w:ascii="UD デジタル 教科書体 NK-R" w:eastAsia="UD デジタル 教科書体 NK-R" w:hint="eastAsia"/>
          <w:sz w:val="24"/>
          <w:szCs w:val="24"/>
        </w:rPr>
        <w:t>巻】</w:t>
      </w:r>
    </w:p>
    <w:tbl>
      <w:tblPr>
        <w:tblStyle w:val="a9"/>
        <w:tblpPr w:leftFromText="142" w:rightFromText="142" w:vertAnchor="text" w:tblpXSpec="center" w:tblpY="1"/>
        <w:tblOverlap w:val="never"/>
        <w:tblW w:w="14556" w:type="dxa"/>
        <w:tblLook w:val="04A0" w:firstRow="1" w:lastRow="0" w:firstColumn="1" w:lastColumn="0" w:noHBand="0" w:noVBand="1"/>
      </w:tblPr>
      <w:tblGrid>
        <w:gridCol w:w="855"/>
        <w:gridCol w:w="2117"/>
        <w:gridCol w:w="5389"/>
        <w:gridCol w:w="6195"/>
      </w:tblGrid>
      <w:tr w:rsidR="00737FAD" w:rsidRPr="004130CF" w14:paraId="0C5E0117" w14:textId="77777777" w:rsidTr="006B5D56">
        <w:trPr>
          <w:trHeight w:val="567"/>
        </w:trPr>
        <w:tc>
          <w:tcPr>
            <w:tcW w:w="855" w:type="dxa"/>
          </w:tcPr>
          <w:p w14:paraId="2EC0910A" w14:textId="77777777" w:rsidR="00737FAD" w:rsidRPr="004130CF" w:rsidRDefault="00737FAD" w:rsidP="006B5D56">
            <w:pPr>
              <w:snapToGrid w:val="0"/>
              <w:spacing w:line="400" w:lineRule="exact"/>
              <w:jc w:val="center"/>
              <w:rPr>
                <w:rFonts w:ascii="UD デジタル 教科書体 NK-R" w:eastAsia="UD デジタル 教科書体 NK-R"/>
                <w:sz w:val="24"/>
                <w:szCs w:val="24"/>
              </w:rPr>
            </w:pPr>
          </w:p>
        </w:tc>
        <w:tc>
          <w:tcPr>
            <w:tcW w:w="2117" w:type="dxa"/>
          </w:tcPr>
          <w:p w14:paraId="2C88F996" w14:textId="77777777" w:rsidR="00737FAD" w:rsidRPr="004130CF" w:rsidRDefault="00737FAD" w:rsidP="006B5D56">
            <w:pPr>
              <w:snapToGrid w:val="0"/>
              <w:spacing w:line="400" w:lineRule="exact"/>
              <w:jc w:val="center"/>
              <w:rPr>
                <w:rFonts w:ascii="UD デジタル 教科書体 NK-R" w:eastAsia="UD デジタル 教科書体 NK-R"/>
                <w:sz w:val="24"/>
                <w:szCs w:val="24"/>
              </w:rPr>
            </w:pPr>
            <w:r w:rsidRPr="004130CF">
              <w:rPr>
                <w:rFonts w:ascii="UD デジタル 教科書体 NK-R" w:eastAsia="UD デジタル 教科書体 NK-R" w:hint="eastAsia"/>
                <w:sz w:val="24"/>
                <w:szCs w:val="24"/>
              </w:rPr>
              <w:t>正誤箇所</w:t>
            </w:r>
          </w:p>
        </w:tc>
        <w:tc>
          <w:tcPr>
            <w:tcW w:w="5389" w:type="dxa"/>
          </w:tcPr>
          <w:p w14:paraId="1DDBB7E0" w14:textId="77777777" w:rsidR="00737FAD" w:rsidRPr="004130CF" w:rsidRDefault="00737FAD" w:rsidP="006B5D56">
            <w:pPr>
              <w:snapToGrid w:val="0"/>
              <w:spacing w:line="400" w:lineRule="exact"/>
              <w:jc w:val="center"/>
              <w:rPr>
                <w:rFonts w:ascii="UD デジタル 教科書体 NK-R" w:eastAsia="UD デジタル 教科書体 NK-R"/>
                <w:sz w:val="24"/>
                <w:szCs w:val="24"/>
              </w:rPr>
            </w:pPr>
            <w:r w:rsidRPr="004130CF">
              <w:rPr>
                <w:rFonts w:ascii="UD デジタル 教科書体 NK-R" w:eastAsia="UD デジタル 教科書体 NK-R" w:hint="eastAsia"/>
                <w:sz w:val="24"/>
                <w:szCs w:val="24"/>
              </w:rPr>
              <w:t>誤</w:t>
            </w:r>
          </w:p>
        </w:tc>
        <w:tc>
          <w:tcPr>
            <w:tcW w:w="6195" w:type="dxa"/>
          </w:tcPr>
          <w:p w14:paraId="1129D1B0" w14:textId="77777777" w:rsidR="00737FAD" w:rsidRPr="004130CF" w:rsidRDefault="00737FAD" w:rsidP="006B5D56">
            <w:pPr>
              <w:snapToGrid w:val="0"/>
              <w:spacing w:line="400" w:lineRule="exact"/>
              <w:jc w:val="center"/>
              <w:rPr>
                <w:rFonts w:ascii="UD デジタル 教科書体 NK-R" w:eastAsia="UD デジタル 教科書体 NK-R"/>
                <w:sz w:val="24"/>
                <w:szCs w:val="24"/>
              </w:rPr>
            </w:pPr>
            <w:r w:rsidRPr="004130CF">
              <w:rPr>
                <w:rFonts w:ascii="UD デジタル 教科書体 NK-R" w:eastAsia="UD デジタル 教科書体 NK-R" w:hint="eastAsia"/>
                <w:sz w:val="24"/>
                <w:szCs w:val="24"/>
              </w:rPr>
              <w:t>正</w:t>
            </w:r>
          </w:p>
        </w:tc>
      </w:tr>
      <w:tr w:rsidR="00D44C02" w:rsidRPr="004130CF" w14:paraId="1654894C" w14:textId="77777777" w:rsidTr="006B5D56">
        <w:trPr>
          <w:trHeight w:val="567"/>
        </w:trPr>
        <w:tc>
          <w:tcPr>
            <w:tcW w:w="855" w:type="dxa"/>
          </w:tcPr>
          <w:p w14:paraId="0D5C9305" w14:textId="3DC9E457" w:rsidR="00D44C02" w:rsidRPr="004130CF" w:rsidRDefault="00D44C02" w:rsidP="006B5D56">
            <w:pPr>
              <w:snapToGrid w:val="0"/>
              <w:spacing w:line="400" w:lineRule="exact"/>
              <w:rPr>
                <w:rFonts w:ascii="UD デジタル 教科書体 NK-R" w:eastAsia="UD デジタル 教科書体 NK-R" w:hAnsi="ＭＳ 明朝"/>
                <w:sz w:val="24"/>
                <w:szCs w:val="24"/>
              </w:rPr>
            </w:pPr>
            <w:r w:rsidRPr="004130CF">
              <w:rPr>
                <w:rFonts w:ascii="UD デジタル 教科書体 NK-R" w:eastAsia="UD デジタル 教科書体 NK-R" w:hAnsi="ＭＳ 明朝" w:hint="eastAsia"/>
                <w:sz w:val="24"/>
                <w:szCs w:val="24"/>
              </w:rPr>
              <w:t>P.</w:t>
            </w:r>
            <w:r w:rsidR="00C07AE5" w:rsidRPr="004130CF">
              <w:rPr>
                <w:rFonts w:ascii="UD デジタル 教科書体 NK-R" w:eastAsia="UD デジタル 教科書体 NK-R" w:hAnsi="ＭＳ 明朝" w:hint="eastAsia"/>
                <w:sz w:val="24"/>
                <w:szCs w:val="24"/>
              </w:rPr>
              <w:t>1</w:t>
            </w:r>
            <w:r w:rsidR="00202F1C" w:rsidRPr="004130CF">
              <w:rPr>
                <w:rFonts w:ascii="UD デジタル 教科書体 NK-R" w:eastAsia="UD デジタル 教科書体 NK-R" w:hAnsi="ＭＳ 明朝" w:hint="eastAsia"/>
                <w:sz w:val="24"/>
                <w:szCs w:val="24"/>
              </w:rPr>
              <w:t>2</w:t>
            </w:r>
          </w:p>
        </w:tc>
        <w:tc>
          <w:tcPr>
            <w:tcW w:w="2117" w:type="dxa"/>
          </w:tcPr>
          <w:p w14:paraId="3380DB1E" w14:textId="32EF10E7" w:rsidR="00D44C02" w:rsidRPr="004130CF" w:rsidRDefault="00D411F1" w:rsidP="006B5D56">
            <w:pPr>
              <w:snapToGrid w:val="0"/>
              <w:spacing w:line="400" w:lineRule="exact"/>
              <w:rPr>
                <w:rFonts w:ascii="UD デジタル 教科書体 NK-R" w:eastAsia="UD デジタル 教科書体 NK-R" w:hAnsi="ＭＳ 明朝"/>
                <w:sz w:val="24"/>
                <w:szCs w:val="24"/>
              </w:rPr>
            </w:pPr>
            <w:r w:rsidRPr="004130CF">
              <w:rPr>
                <w:rFonts w:ascii="UD デジタル 教科書体 NK-R" w:eastAsia="UD デジタル 教科書体 NK-R" w:hAnsi="ＭＳ 明朝" w:hint="eastAsia"/>
                <w:sz w:val="24"/>
                <w:szCs w:val="24"/>
              </w:rPr>
              <w:t>上から</w:t>
            </w:r>
            <w:r w:rsidR="00202F1C" w:rsidRPr="004130CF">
              <w:rPr>
                <w:rFonts w:ascii="UD デジタル 教科書体 NK-R" w:eastAsia="UD デジタル 教科書体 NK-R" w:hAnsi="ＭＳ 明朝" w:hint="eastAsia"/>
                <w:sz w:val="24"/>
                <w:szCs w:val="24"/>
              </w:rPr>
              <w:t>6</w:t>
            </w:r>
            <w:r w:rsidRPr="004130CF">
              <w:rPr>
                <w:rFonts w:ascii="UD デジタル 教科書体 NK-R" w:eastAsia="UD デジタル 教科書体 NK-R" w:hAnsi="ＭＳ 明朝" w:hint="eastAsia"/>
                <w:sz w:val="24"/>
                <w:szCs w:val="24"/>
              </w:rPr>
              <w:t>行目</w:t>
            </w:r>
          </w:p>
        </w:tc>
        <w:tc>
          <w:tcPr>
            <w:tcW w:w="5389" w:type="dxa"/>
          </w:tcPr>
          <w:p w14:paraId="7162DF7E" w14:textId="29F2496D" w:rsidR="00D44C02" w:rsidRPr="004130CF" w:rsidRDefault="00202F1C" w:rsidP="006B5D56">
            <w:pPr>
              <w:snapToGrid w:val="0"/>
              <w:spacing w:line="400" w:lineRule="exact"/>
              <w:rPr>
                <w:rFonts w:ascii="UD デジタル 教科書体 NK-R" w:eastAsia="UD デジタル 教科書体 NK-R"/>
                <w:sz w:val="24"/>
                <w:szCs w:val="24"/>
              </w:rPr>
            </w:pPr>
            <w:r w:rsidRPr="004130CF">
              <w:rPr>
                <w:rFonts w:ascii="UD デジタル 教科書体 NK-R" w:eastAsia="UD デジタル 教科書体 NK-R" w:hint="eastAsia"/>
                <w:sz w:val="24"/>
                <w:szCs w:val="24"/>
              </w:rPr>
              <w:t>意思疎通を図ることが困難な</w:t>
            </w:r>
          </w:p>
        </w:tc>
        <w:tc>
          <w:tcPr>
            <w:tcW w:w="6195" w:type="dxa"/>
          </w:tcPr>
          <w:p w14:paraId="7924DD8E" w14:textId="5F2DB468" w:rsidR="00D44C02" w:rsidRPr="004130CF" w:rsidRDefault="00202F1C" w:rsidP="006B5D56">
            <w:pPr>
              <w:snapToGrid w:val="0"/>
              <w:spacing w:line="400" w:lineRule="exact"/>
              <w:rPr>
                <w:rFonts w:ascii="UD デジタル 教科書体 NK-R" w:eastAsia="UD デジタル 教科書体 NK-R"/>
                <w:sz w:val="24"/>
                <w:szCs w:val="24"/>
              </w:rPr>
            </w:pPr>
            <w:r w:rsidRPr="004130CF">
              <w:rPr>
                <w:rFonts w:ascii="UD デジタル 教科書体 NK-R" w:eastAsia="UD デジタル 教科書体 NK-R" w:hint="eastAsia"/>
                <w:sz w:val="24"/>
                <w:szCs w:val="24"/>
              </w:rPr>
              <w:t>意思疎通を図ることに支障がある</w:t>
            </w:r>
          </w:p>
        </w:tc>
      </w:tr>
      <w:tr w:rsidR="00064828" w:rsidRPr="004130CF" w14:paraId="26899E83" w14:textId="77777777" w:rsidTr="006B5D56">
        <w:trPr>
          <w:trHeight w:val="567"/>
        </w:trPr>
        <w:tc>
          <w:tcPr>
            <w:tcW w:w="855" w:type="dxa"/>
          </w:tcPr>
          <w:p w14:paraId="5CA9A209" w14:textId="3F4D495F" w:rsidR="00064828" w:rsidRPr="004130CF" w:rsidRDefault="00064828" w:rsidP="006B5D56">
            <w:pPr>
              <w:snapToGrid w:val="0"/>
              <w:spacing w:line="400" w:lineRule="exact"/>
              <w:rPr>
                <w:rFonts w:ascii="UD デジタル 教科書体 NK-R" w:eastAsia="UD デジタル 教科書体 NK-R" w:hAnsi="ＭＳ 明朝"/>
                <w:sz w:val="24"/>
                <w:szCs w:val="24"/>
              </w:rPr>
            </w:pPr>
            <w:r w:rsidRPr="004130CF">
              <w:rPr>
                <w:rFonts w:ascii="UD デジタル 教科書体 NK-R" w:eastAsia="UD デジタル 教科書体 NK-R" w:hAnsi="ＭＳ 明朝" w:hint="eastAsia"/>
                <w:sz w:val="24"/>
                <w:szCs w:val="24"/>
              </w:rPr>
              <w:t>P.1</w:t>
            </w:r>
            <w:r w:rsidR="00202F1C" w:rsidRPr="004130CF">
              <w:rPr>
                <w:rFonts w:ascii="UD デジタル 教科書体 NK-R" w:eastAsia="UD デジタル 教科書体 NK-R" w:hAnsi="ＭＳ 明朝" w:hint="eastAsia"/>
                <w:sz w:val="24"/>
                <w:szCs w:val="24"/>
              </w:rPr>
              <w:t>4</w:t>
            </w:r>
          </w:p>
        </w:tc>
        <w:tc>
          <w:tcPr>
            <w:tcW w:w="2117" w:type="dxa"/>
          </w:tcPr>
          <w:p w14:paraId="72BA0DB5" w14:textId="7DD3507F" w:rsidR="00064828" w:rsidRPr="004130CF" w:rsidRDefault="00064828" w:rsidP="006B5D56">
            <w:pPr>
              <w:snapToGrid w:val="0"/>
              <w:spacing w:line="400" w:lineRule="exact"/>
              <w:rPr>
                <w:rFonts w:ascii="UD デジタル 教科書体 NK-R" w:eastAsia="UD デジタル 教科書体 NK-R" w:hAnsi="ＭＳ 明朝"/>
                <w:sz w:val="24"/>
                <w:szCs w:val="24"/>
              </w:rPr>
            </w:pPr>
            <w:r w:rsidRPr="004130CF">
              <w:rPr>
                <w:rFonts w:ascii="UD デジタル 教科書体 NK-R" w:eastAsia="UD デジタル 教科書体 NK-R" w:hAnsi="ＭＳ 明朝" w:hint="eastAsia"/>
                <w:sz w:val="24"/>
                <w:szCs w:val="24"/>
              </w:rPr>
              <w:t>上から2</w:t>
            </w:r>
            <w:r w:rsidR="00202F1C" w:rsidRPr="004130CF">
              <w:rPr>
                <w:rFonts w:ascii="UD デジタル 教科書体 NK-R" w:eastAsia="UD デジタル 教科書体 NK-R" w:hAnsi="ＭＳ 明朝" w:hint="eastAsia"/>
                <w:sz w:val="24"/>
                <w:szCs w:val="24"/>
              </w:rPr>
              <w:t>4</w:t>
            </w:r>
            <w:r w:rsidRPr="004130CF">
              <w:rPr>
                <w:rFonts w:ascii="UD デジタル 教科書体 NK-R" w:eastAsia="UD デジタル 教科書体 NK-R" w:hAnsi="ＭＳ 明朝" w:hint="eastAsia"/>
                <w:sz w:val="24"/>
                <w:szCs w:val="24"/>
              </w:rPr>
              <w:t>行目</w:t>
            </w:r>
          </w:p>
        </w:tc>
        <w:tc>
          <w:tcPr>
            <w:tcW w:w="5389" w:type="dxa"/>
          </w:tcPr>
          <w:p w14:paraId="66ACBBCF" w14:textId="3942ABE0" w:rsidR="00064828" w:rsidRPr="004130CF" w:rsidRDefault="00202F1C" w:rsidP="006B5D56">
            <w:pPr>
              <w:snapToGrid w:val="0"/>
              <w:spacing w:line="400" w:lineRule="exact"/>
              <w:rPr>
                <w:rFonts w:ascii="UD デジタル 教科書体 NK-R" w:eastAsia="UD デジタル 教科書体 NK-R"/>
                <w:sz w:val="24"/>
                <w:szCs w:val="24"/>
              </w:rPr>
            </w:pPr>
            <w:r w:rsidRPr="004130CF">
              <w:rPr>
                <w:rFonts w:ascii="UD デジタル 教科書体 NK-R" w:eastAsia="UD デジタル 教科書体 NK-R" w:hint="eastAsia"/>
                <w:sz w:val="24"/>
                <w:szCs w:val="24"/>
              </w:rPr>
              <w:t>補装具給付事業があり、</w:t>
            </w:r>
          </w:p>
        </w:tc>
        <w:tc>
          <w:tcPr>
            <w:tcW w:w="6195" w:type="dxa"/>
          </w:tcPr>
          <w:p w14:paraId="0BADD323" w14:textId="3FF2A404" w:rsidR="00064828" w:rsidRPr="004130CF" w:rsidRDefault="00202F1C" w:rsidP="006B5D56">
            <w:pPr>
              <w:snapToGrid w:val="0"/>
              <w:spacing w:line="400" w:lineRule="exact"/>
              <w:rPr>
                <w:rFonts w:ascii="UD デジタル 教科書体 NK-R" w:eastAsia="UD デジタル 教科書体 NK-R"/>
                <w:sz w:val="24"/>
                <w:szCs w:val="24"/>
              </w:rPr>
            </w:pPr>
            <w:r w:rsidRPr="004130CF">
              <w:rPr>
                <w:rFonts w:ascii="UD デジタル 教科書体 NK-R" w:eastAsia="UD デジタル 教科書体 NK-R" w:hint="eastAsia"/>
                <w:sz w:val="24"/>
                <w:szCs w:val="24"/>
              </w:rPr>
              <w:t>補装具費の支給があり、</w:t>
            </w:r>
          </w:p>
        </w:tc>
      </w:tr>
      <w:tr w:rsidR="00064828" w:rsidRPr="004130CF" w14:paraId="248A1E96" w14:textId="77777777" w:rsidTr="006B5D56">
        <w:trPr>
          <w:trHeight w:val="567"/>
        </w:trPr>
        <w:tc>
          <w:tcPr>
            <w:tcW w:w="855" w:type="dxa"/>
          </w:tcPr>
          <w:p w14:paraId="00F11900" w14:textId="0F3FD4B7" w:rsidR="00064828" w:rsidRPr="004130CF" w:rsidRDefault="00064828" w:rsidP="006B5D56">
            <w:pPr>
              <w:snapToGrid w:val="0"/>
              <w:spacing w:line="400" w:lineRule="exact"/>
              <w:rPr>
                <w:rFonts w:ascii="UD デジタル 教科書体 NK-R" w:eastAsia="UD デジタル 教科書体 NK-R" w:hAnsi="ＭＳ 明朝"/>
                <w:sz w:val="24"/>
                <w:szCs w:val="24"/>
              </w:rPr>
            </w:pPr>
            <w:r w:rsidRPr="004130CF">
              <w:rPr>
                <w:rFonts w:ascii="UD デジタル 教科書体 NK-R" w:eastAsia="UD デジタル 教科書体 NK-R" w:hAnsi="ＭＳ 明朝" w:hint="eastAsia"/>
                <w:sz w:val="24"/>
                <w:szCs w:val="24"/>
              </w:rPr>
              <w:t>P.1</w:t>
            </w:r>
            <w:r w:rsidR="00AB6ECB" w:rsidRPr="004130CF">
              <w:rPr>
                <w:rFonts w:ascii="UD デジタル 教科書体 NK-R" w:eastAsia="UD デジタル 教科書体 NK-R" w:hAnsi="ＭＳ 明朝" w:hint="eastAsia"/>
                <w:sz w:val="24"/>
                <w:szCs w:val="24"/>
              </w:rPr>
              <w:t>4</w:t>
            </w:r>
          </w:p>
        </w:tc>
        <w:tc>
          <w:tcPr>
            <w:tcW w:w="2117" w:type="dxa"/>
          </w:tcPr>
          <w:p w14:paraId="3C58D2F7" w14:textId="559D9EEB" w:rsidR="00064828" w:rsidRPr="004130CF" w:rsidRDefault="00064828" w:rsidP="006B5D56">
            <w:pPr>
              <w:snapToGrid w:val="0"/>
              <w:spacing w:line="400" w:lineRule="exact"/>
              <w:rPr>
                <w:rFonts w:ascii="UD デジタル 教科書体 NK-R" w:eastAsia="UD デジタル 教科書体 NK-R" w:hAnsi="ＭＳ 明朝"/>
                <w:sz w:val="24"/>
                <w:szCs w:val="24"/>
              </w:rPr>
            </w:pPr>
            <w:r w:rsidRPr="004130CF">
              <w:rPr>
                <w:rFonts w:ascii="UD デジタル 教科書体 NK-R" w:eastAsia="UD デジタル 教科書体 NK-R" w:hAnsi="ＭＳ 明朝" w:hint="eastAsia"/>
                <w:sz w:val="24"/>
                <w:szCs w:val="24"/>
              </w:rPr>
              <w:t>上から2</w:t>
            </w:r>
            <w:r w:rsidR="00AB6ECB" w:rsidRPr="004130CF">
              <w:rPr>
                <w:rFonts w:ascii="UD デジタル 教科書体 NK-R" w:eastAsia="UD デジタル 教科書体 NK-R" w:hAnsi="ＭＳ 明朝" w:hint="eastAsia"/>
                <w:sz w:val="24"/>
                <w:szCs w:val="24"/>
              </w:rPr>
              <w:t>9</w:t>
            </w:r>
            <w:r w:rsidRPr="004130CF">
              <w:rPr>
                <w:rFonts w:ascii="UD デジタル 教科書体 NK-R" w:eastAsia="UD デジタル 教科書体 NK-R" w:hAnsi="ＭＳ 明朝" w:hint="eastAsia"/>
                <w:sz w:val="24"/>
                <w:szCs w:val="24"/>
              </w:rPr>
              <w:t>行目</w:t>
            </w:r>
          </w:p>
        </w:tc>
        <w:tc>
          <w:tcPr>
            <w:tcW w:w="5389" w:type="dxa"/>
          </w:tcPr>
          <w:p w14:paraId="36A22FE3" w14:textId="6B5BD25A" w:rsidR="00064828" w:rsidRPr="004130CF" w:rsidRDefault="00AB6ECB" w:rsidP="006B5D56">
            <w:pPr>
              <w:snapToGrid w:val="0"/>
              <w:spacing w:line="400" w:lineRule="exact"/>
              <w:rPr>
                <w:rFonts w:ascii="UD デジタル 教科書体 NK-R" w:eastAsia="UD デジタル 教科書体 NK-R"/>
                <w:sz w:val="24"/>
                <w:szCs w:val="24"/>
              </w:rPr>
            </w:pPr>
            <w:r w:rsidRPr="004130CF">
              <w:rPr>
                <w:rFonts w:ascii="UD デジタル 教科書体 NK-R" w:eastAsia="UD デジタル 教科書体 NK-R" w:hint="eastAsia"/>
                <w:sz w:val="24"/>
                <w:szCs w:val="24"/>
              </w:rPr>
              <w:t>日常生活用具給付事業</w:t>
            </w:r>
          </w:p>
        </w:tc>
        <w:tc>
          <w:tcPr>
            <w:tcW w:w="6195" w:type="dxa"/>
          </w:tcPr>
          <w:p w14:paraId="0713FAD3" w14:textId="21B97786" w:rsidR="00064828" w:rsidRPr="004130CF" w:rsidRDefault="00AB6ECB" w:rsidP="006B5D56">
            <w:pPr>
              <w:snapToGrid w:val="0"/>
              <w:spacing w:line="400" w:lineRule="exact"/>
              <w:rPr>
                <w:rFonts w:ascii="UD デジタル 教科書体 NK-R" w:eastAsia="UD デジタル 教科書体 NK-R"/>
                <w:sz w:val="24"/>
                <w:szCs w:val="24"/>
              </w:rPr>
            </w:pPr>
            <w:r w:rsidRPr="004130CF">
              <w:rPr>
                <w:rFonts w:ascii="UD デジタル 教科書体 NK-R" w:eastAsia="UD デジタル 教科書体 NK-R" w:hint="eastAsia"/>
                <w:sz w:val="24"/>
                <w:szCs w:val="24"/>
              </w:rPr>
              <w:t>日常生活用具給付等事業</w:t>
            </w:r>
          </w:p>
        </w:tc>
      </w:tr>
      <w:tr w:rsidR="00064828" w:rsidRPr="004130CF" w14:paraId="77D0D409" w14:textId="77777777" w:rsidTr="006B5D56">
        <w:trPr>
          <w:trHeight w:val="850"/>
        </w:trPr>
        <w:tc>
          <w:tcPr>
            <w:tcW w:w="855" w:type="dxa"/>
          </w:tcPr>
          <w:p w14:paraId="3C3BABE0" w14:textId="04F104C6" w:rsidR="00064828" w:rsidRPr="004130CF" w:rsidRDefault="00064828" w:rsidP="006B5D56">
            <w:pPr>
              <w:snapToGrid w:val="0"/>
              <w:spacing w:line="400" w:lineRule="exact"/>
              <w:rPr>
                <w:rFonts w:ascii="UD デジタル 教科書体 NK-R" w:eastAsia="UD デジタル 教科書体 NK-R" w:hAnsi="ＭＳ 明朝"/>
                <w:sz w:val="24"/>
                <w:szCs w:val="24"/>
              </w:rPr>
            </w:pPr>
            <w:r w:rsidRPr="004130CF">
              <w:rPr>
                <w:rFonts w:ascii="UD デジタル 教科書体 NK-R" w:eastAsia="UD デジタル 教科書体 NK-R" w:hAnsi="ＭＳ 明朝" w:hint="eastAsia"/>
                <w:sz w:val="24"/>
                <w:szCs w:val="24"/>
              </w:rPr>
              <w:t>P.1</w:t>
            </w:r>
            <w:r w:rsidR="00AB6ECB" w:rsidRPr="004130CF">
              <w:rPr>
                <w:rFonts w:ascii="UD デジタル 教科書体 NK-R" w:eastAsia="UD デジタル 教科書体 NK-R" w:hAnsi="ＭＳ 明朝" w:hint="eastAsia"/>
                <w:sz w:val="24"/>
                <w:szCs w:val="24"/>
              </w:rPr>
              <w:t>4</w:t>
            </w:r>
          </w:p>
        </w:tc>
        <w:tc>
          <w:tcPr>
            <w:tcW w:w="2117" w:type="dxa"/>
          </w:tcPr>
          <w:p w14:paraId="583D893D" w14:textId="26CC359E" w:rsidR="00064828" w:rsidRPr="004130CF" w:rsidRDefault="00064828" w:rsidP="006B5D56">
            <w:pPr>
              <w:snapToGrid w:val="0"/>
              <w:spacing w:line="400" w:lineRule="exact"/>
              <w:rPr>
                <w:rFonts w:ascii="UD デジタル 教科書体 NK-R" w:eastAsia="UD デジタル 教科書体 NK-R" w:hAnsi="ＭＳ 明朝"/>
                <w:sz w:val="24"/>
                <w:szCs w:val="24"/>
              </w:rPr>
            </w:pPr>
            <w:r w:rsidRPr="004130CF">
              <w:rPr>
                <w:rFonts w:ascii="UD デジタル 教科書体 NK-R" w:eastAsia="UD デジタル 教科書体 NK-R" w:hAnsi="ＭＳ 明朝" w:hint="eastAsia"/>
                <w:sz w:val="24"/>
                <w:szCs w:val="24"/>
              </w:rPr>
              <w:t>上から</w:t>
            </w:r>
            <w:r w:rsidR="00AB6ECB" w:rsidRPr="004130CF">
              <w:rPr>
                <w:rFonts w:ascii="UD デジタル 教科書体 NK-R" w:eastAsia="UD デジタル 教科書体 NK-R" w:hAnsi="ＭＳ 明朝" w:hint="eastAsia"/>
                <w:sz w:val="24"/>
                <w:szCs w:val="24"/>
              </w:rPr>
              <w:t>30</w:t>
            </w:r>
            <w:r w:rsidRPr="004130CF">
              <w:rPr>
                <w:rFonts w:ascii="UD デジタル 教科書体 NK-R" w:eastAsia="UD デジタル 教科書体 NK-R" w:hAnsi="ＭＳ 明朝" w:hint="eastAsia"/>
                <w:sz w:val="24"/>
                <w:szCs w:val="24"/>
              </w:rPr>
              <w:t>行目</w:t>
            </w:r>
            <w:r w:rsidR="00FB2A01" w:rsidRPr="004130CF">
              <w:rPr>
                <w:rFonts w:ascii="UD デジタル 教科書体 NK-R" w:eastAsia="UD デジタル 教科書体 NK-R" w:hAnsi="ＭＳ 明朝" w:hint="eastAsia"/>
                <w:sz w:val="24"/>
                <w:szCs w:val="24"/>
              </w:rPr>
              <w:t>～31行目</w:t>
            </w:r>
          </w:p>
        </w:tc>
        <w:tc>
          <w:tcPr>
            <w:tcW w:w="5389" w:type="dxa"/>
          </w:tcPr>
          <w:p w14:paraId="4BC6D355" w14:textId="3783B9E1" w:rsidR="00064828" w:rsidRPr="004130CF" w:rsidRDefault="00AB6ECB" w:rsidP="006B5D56">
            <w:pPr>
              <w:snapToGrid w:val="0"/>
              <w:spacing w:line="400" w:lineRule="exact"/>
              <w:rPr>
                <w:rFonts w:ascii="UD デジタル 教科書体 NK-R" w:eastAsia="UD デジタル 教科書体 NK-R"/>
                <w:sz w:val="24"/>
                <w:szCs w:val="24"/>
              </w:rPr>
            </w:pPr>
            <w:r w:rsidRPr="004130CF">
              <w:rPr>
                <w:rFonts w:ascii="UD デジタル 教科書体 NK-R" w:eastAsia="UD デジタル 教科書体 NK-R" w:hint="eastAsia"/>
                <w:sz w:val="24"/>
                <w:szCs w:val="24"/>
              </w:rPr>
              <w:t>「要約筆記者養成派遣事業」「広域派遣事業」</w:t>
            </w:r>
          </w:p>
        </w:tc>
        <w:tc>
          <w:tcPr>
            <w:tcW w:w="6195" w:type="dxa"/>
          </w:tcPr>
          <w:p w14:paraId="25A64C7B" w14:textId="7FEA3C47" w:rsidR="00064828" w:rsidRPr="004130CF" w:rsidRDefault="00E20E2D" w:rsidP="006B5D56">
            <w:pPr>
              <w:snapToGrid w:val="0"/>
              <w:spacing w:line="400" w:lineRule="exact"/>
              <w:rPr>
                <w:rFonts w:ascii="UD デジタル 教科書体 NK-R" w:eastAsia="UD デジタル 教科書体 NK-R"/>
                <w:sz w:val="24"/>
                <w:szCs w:val="24"/>
              </w:rPr>
            </w:pPr>
            <w:r w:rsidRPr="00E20E2D">
              <w:rPr>
                <w:rFonts w:ascii="UD デジタル 教科書体 NK-R" w:eastAsia="UD デジタル 教科書体 NK-R" w:hint="eastAsia"/>
                <w:sz w:val="24"/>
                <w:szCs w:val="24"/>
              </w:rPr>
              <w:t>「専門性の高い意思疎通支援を行う者の養成研修事業」「専門性の高い意思疎通支援を行う者の派遣事業」「意思疎通支援を行う者の派遣に係る市町村相互間の連絡調整事業」</w:t>
            </w:r>
          </w:p>
        </w:tc>
      </w:tr>
      <w:tr w:rsidR="00FB2A01" w:rsidRPr="004130CF" w14:paraId="42625DCB" w14:textId="77777777" w:rsidTr="006B5D56">
        <w:trPr>
          <w:trHeight w:val="567"/>
        </w:trPr>
        <w:tc>
          <w:tcPr>
            <w:tcW w:w="855" w:type="dxa"/>
          </w:tcPr>
          <w:p w14:paraId="3D412430" w14:textId="5A84BEFC" w:rsidR="00FB2A01" w:rsidRPr="004130CF" w:rsidRDefault="00FB2A01" w:rsidP="006B5D56">
            <w:pPr>
              <w:snapToGrid w:val="0"/>
              <w:spacing w:line="400" w:lineRule="exact"/>
              <w:rPr>
                <w:rFonts w:ascii="UD デジタル 教科書体 NK-R" w:eastAsia="UD デジタル 教科書体 NK-R" w:hAnsi="ＭＳ 明朝"/>
                <w:sz w:val="24"/>
                <w:szCs w:val="24"/>
              </w:rPr>
            </w:pPr>
            <w:r w:rsidRPr="004130CF">
              <w:rPr>
                <w:rFonts w:ascii="UD デジタル 教科書体 NK-R" w:eastAsia="UD デジタル 教科書体 NK-R" w:hAnsi="ＭＳ 明朝" w:hint="eastAsia"/>
                <w:sz w:val="24"/>
                <w:szCs w:val="24"/>
              </w:rPr>
              <w:t>P.14</w:t>
            </w:r>
          </w:p>
        </w:tc>
        <w:tc>
          <w:tcPr>
            <w:tcW w:w="2117" w:type="dxa"/>
          </w:tcPr>
          <w:p w14:paraId="07162A4B" w14:textId="0F517768" w:rsidR="00FB2A01" w:rsidRPr="004130CF" w:rsidRDefault="00FB2A01" w:rsidP="006B5D56">
            <w:pPr>
              <w:snapToGrid w:val="0"/>
              <w:spacing w:line="400" w:lineRule="exact"/>
              <w:rPr>
                <w:rFonts w:ascii="UD デジタル 教科書体 NK-R" w:eastAsia="UD デジタル 教科書体 NK-R" w:hAnsi="ＭＳ 明朝"/>
                <w:sz w:val="24"/>
                <w:szCs w:val="24"/>
              </w:rPr>
            </w:pPr>
            <w:r w:rsidRPr="004130CF">
              <w:rPr>
                <w:rFonts w:ascii="UD デジタル 教科書体 NK-R" w:eastAsia="UD デジタル 教科書体 NK-R" w:hAnsi="ＭＳ 明朝" w:hint="eastAsia"/>
                <w:sz w:val="24"/>
                <w:szCs w:val="24"/>
              </w:rPr>
              <w:t>上から34行目～36行目</w:t>
            </w:r>
          </w:p>
        </w:tc>
        <w:tc>
          <w:tcPr>
            <w:tcW w:w="5389" w:type="dxa"/>
          </w:tcPr>
          <w:p w14:paraId="78614573" w14:textId="5DD39460" w:rsidR="00FB2A01" w:rsidRPr="004130CF" w:rsidRDefault="00FB2A01" w:rsidP="006B5D56">
            <w:pPr>
              <w:snapToGrid w:val="0"/>
              <w:spacing w:line="400" w:lineRule="exact"/>
              <w:rPr>
                <w:rFonts w:ascii="UD デジタル 教科書体 NK-R" w:eastAsia="UD デジタル 教科書体 NK-R"/>
                <w:sz w:val="24"/>
                <w:szCs w:val="24"/>
              </w:rPr>
            </w:pPr>
            <w:r w:rsidRPr="004130CF">
              <w:rPr>
                <w:rFonts w:ascii="UD デジタル 教科書体 NK-R" w:eastAsia="UD デジタル 教科書体 NK-R" w:hint="eastAsia"/>
                <w:sz w:val="24"/>
                <w:szCs w:val="24"/>
              </w:rPr>
              <w:t>日常生活用具給付事業は、「自立生活支援用具等の日常生活用具を給付または貸与すること等により日常生活の便宜を図り、その福祉の増進に資することを目的」</w:t>
            </w:r>
          </w:p>
        </w:tc>
        <w:tc>
          <w:tcPr>
            <w:tcW w:w="6195" w:type="dxa"/>
          </w:tcPr>
          <w:p w14:paraId="46B2548C" w14:textId="59184A04" w:rsidR="00FB2A01" w:rsidRPr="004130CF" w:rsidRDefault="00FB2A01" w:rsidP="006B5D56">
            <w:pPr>
              <w:snapToGrid w:val="0"/>
              <w:spacing w:line="400" w:lineRule="exact"/>
              <w:rPr>
                <w:rFonts w:ascii="UD デジタル 教科書体 NK-R" w:eastAsia="UD デジタル 教科書体 NK-R"/>
                <w:sz w:val="24"/>
                <w:szCs w:val="24"/>
              </w:rPr>
            </w:pPr>
            <w:r w:rsidRPr="004130CF">
              <w:rPr>
                <w:rFonts w:ascii="UD デジタル 教科書体 NK-R" w:eastAsia="UD デジタル 教科書体 NK-R" w:hint="eastAsia"/>
                <w:sz w:val="24"/>
                <w:szCs w:val="24"/>
              </w:rPr>
              <w:t>日常生活用具給付等事業は、「障害者等の日常生活がより円滑に行われるための用具を給付又は貸与すること等により、福祉の増進に資することを目的」</w:t>
            </w:r>
          </w:p>
        </w:tc>
      </w:tr>
      <w:tr w:rsidR="00FB2A01" w:rsidRPr="004130CF" w14:paraId="035F4C5D" w14:textId="77777777" w:rsidTr="006B5D56">
        <w:trPr>
          <w:trHeight w:val="567"/>
        </w:trPr>
        <w:tc>
          <w:tcPr>
            <w:tcW w:w="855" w:type="dxa"/>
          </w:tcPr>
          <w:p w14:paraId="52B513E7" w14:textId="35402C4E" w:rsidR="00FB2A01" w:rsidRPr="004130CF" w:rsidRDefault="00FB2A01" w:rsidP="006B5D56">
            <w:pPr>
              <w:snapToGrid w:val="0"/>
              <w:spacing w:line="400" w:lineRule="exact"/>
              <w:rPr>
                <w:rFonts w:ascii="UD デジタル 教科書体 NK-R" w:eastAsia="UD デジタル 教科書体 NK-R" w:hAnsi="ＭＳ 明朝"/>
                <w:sz w:val="24"/>
                <w:szCs w:val="24"/>
              </w:rPr>
            </w:pPr>
            <w:r w:rsidRPr="004130CF">
              <w:rPr>
                <w:rFonts w:ascii="UD デジタル 教科書体 NK-R" w:eastAsia="UD デジタル 教科書体 NK-R" w:hAnsi="ＭＳ 明朝" w:hint="eastAsia"/>
                <w:sz w:val="24"/>
                <w:szCs w:val="24"/>
              </w:rPr>
              <w:t>P.20</w:t>
            </w:r>
          </w:p>
        </w:tc>
        <w:tc>
          <w:tcPr>
            <w:tcW w:w="2117" w:type="dxa"/>
          </w:tcPr>
          <w:p w14:paraId="07C978FC" w14:textId="15293D8C" w:rsidR="00FB2A01" w:rsidRPr="004130CF" w:rsidRDefault="00FB2A01" w:rsidP="006B5D56">
            <w:pPr>
              <w:snapToGrid w:val="0"/>
              <w:spacing w:line="400" w:lineRule="exact"/>
              <w:rPr>
                <w:rFonts w:ascii="UD デジタル 教科書体 NK-R" w:eastAsia="UD デジタル 教科書体 NK-R" w:hAnsi="ＭＳ 明朝"/>
                <w:sz w:val="24"/>
                <w:szCs w:val="24"/>
              </w:rPr>
            </w:pPr>
            <w:r w:rsidRPr="004130CF">
              <w:rPr>
                <w:rFonts w:ascii="UD デジタル 教科書体 NK-R" w:eastAsia="UD デジタル 教科書体 NK-R" w:hAnsi="ＭＳ 明朝" w:hint="eastAsia"/>
                <w:sz w:val="24"/>
                <w:szCs w:val="24"/>
              </w:rPr>
              <w:t>上から17行目</w:t>
            </w:r>
          </w:p>
        </w:tc>
        <w:tc>
          <w:tcPr>
            <w:tcW w:w="5389" w:type="dxa"/>
          </w:tcPr>
          <w:p w14:paraId="57331CE2" w14:textId="6AAF0517" w:rsidR="00FB2A01" w:rsidRPr="004130CF" w:rsidRDefault="00FB2A01" w:rsidP="006B5D56">
            <w:pPr>
              <w:snapToGrid w:val="0"/>
              <w:spacing w:line="400" w:lineRule="exact"/>
              <w:rPr>
                <w:rFonts w:ascii="UD デジタル 教科書体 NK-R" w:eastAsia="UD デジタル 教科書体 NK-R"/>
                <w:sz w:val="24"/>
                <w:szCs w:val="24"/>
              </w:rPr>
            </w:pPr>
            <w:r w:rsidRPr="004130CF">
              <w:rPr>
                <w:rFonts w:ascii="UD デジタル 教科書体 NK-R" w:eastAsia="UD デジタル 教科書体 NK-R" w:hint="eastAsia"/>
                <w:sz w:val="24"/>
                <w:szCs w:val="24"/>
              </w:rPr>
              <w:t>市町村に</w:t>
            </w:r>
          </w:p>
        </w:tc>
        <w:tc>
          <w:tcPr>
            <w:tcW w:w="6195" w:type="dxa"/>
          </w:tcPr>
          <w:p w14:paraId="5EE7F2ED" w14:textId="7F31C5C4" w:rsidR="00FB2A01" w:rsidRPr="004130CF" w:rsidRDefault="00FB2A01" w:rsidP="006B5D56">
            <w:pPr>
              <w:snapToGrid w:val="0"/>
              <w:spacing w:line="400" w:lineRule="exact"/>
              <w:rPr>
                <w:rFonts w:ascii="UD デジタル 教科書体 NK-R" w:eastAsia="UD デジタル 教科書体 NK-R"/>
                <w:sz w:val="24"/>
                <w:szCs w:val="24"/>
              </w:rPr>
            </w:pPr>
            <w:r w:rsidRPr="004130CF">
              <w:rPr>
                <w:rFonts w:ascii="UD デジタル 教科書体 NK-R" w:eastAsia="UD デジタル 教科書体 NK-R" w:hint="eastAsia"/>
                <w:sz w:val="24"/>
                <w:szCs w:val="24"/>
              </w:rPr>
              <w:t>都道府県・指定都市に</w:t>
            </w:r>
          </w:p>
        </w:tc>
      </w:tr>
      <w:tr w:rsidR="00FB2A01" w:rsidRPr="004130CF" w14:paraId="7A1739AB" w14:textId="77777777" w:rsidTr="006B5D56">
        <w:trPr>
          <w:trHeight w:val="510"/>
        </w:trPr>
        <w:tc>
          <w:tcPr>
            <w:tcW w:w="855" w:type="dxa"/>
          </w:tcPr>
          <w:p w14:paraId="7A012C3A" w14:textId="59133274" w:rsidR="00FB2A01" w:rsidRPr="004130CF" w:rsidRDefault="00FB2A01" w:rsidP="006B5D56">
            <w:pPr>
              <w:snapToGrid w:val="0"/>
              <w:spacing w:line="400" w:lineRule="exact"/>
              <w:rPr>
                <w:rFonts w:ascii="UD デジタル 教科書体 NK-R" w:eastAsia="UD デジタル 教科書体 NK-R" w:hAnsi="ＭＳ 明朝"/>
                <w:sz w:val="24"/>
                <w:szCs w:val="24"/>
              </w:rPr>
            </w:pPr>
            <w:r w:rsidRPr="004130CF">
              <w:rPr>
                <w:rFonts w:ascii="UD デジタル 教科書体 NK-R" w:eastAsia="UD デジタル 教科書体 NK-R" w:hAnsi="ＭＳ 明朝" w:hint="eastAsia"/>
                <w:sz w:val="24"/>
                <w:szCs w:val="24"/>
              </w:rPr>
              <w:t>P.</w:t>
            </w:r>
            <w:r w:rsidR="003B2A99" w:rsidRPr="004130CF">
              <w:rPr>
                <w:rFonts w:ascii="UD デジタル 教科書体 NK-R" w:eastAsia="UD デジタル 教科書体 NK-R" w:hAnsi="ＭＳ 明朝" w:hint="eastAsia"/>
                <w:sz w:val="24"/>
                <w:szCs w:val="24"/>
              </w:rPr>
              <w:t>73</w:t>
            </w:r>
          </w:p>
        </w:tc>
        <w:tc>
          <w:tcPr>
            <w:tcW w:w="2117" w:type="dxa"/>
          </w:tcPr>
          <w:p w14:paraId="1A0A9FDD" w14:textId="60A3F58B" w:rsidR="00FB2A01" w:rsidRPr="004130CF" w:rsidRDefault="00FB2A01" w:rsidP="006B5D56">
            <w:pPr>
              <w:snapToGrid w:val="0"/>
              <w:spacing w:line="400" w:lineRule="exact"/>
              <w:rPr>
                <w:rFonts w:ascii="UD デジタル 教科書体 NK-R" w:eastAsia="UD デジタル 教科書体 NK-R" w:hAnsi="ＭＳ 明朝"/>
                <w:sz w:val="24"/>
                <w:szCs w:val="24"/>
              </w:rPr>
            </w:pPr>
            <w:r w:rsidRPr="004130CF">
              <w:rPr>
                <w:rFonts w:ascii="UD デジタル 教科書体 NK-R" w:eastAsia="UD デジタル 教科書体 NK-R" w:hAnsi="ＭＳ 明朝" w:hint="eastAsia"/>
                <w:sz w:val="24"/>
                <w:szCs w:val="24"/>
              </w:rPr>
              <w:t>上から</w:t>
            </w:r>
            <w:r w:rsidR="003B2A99" w:rsidRPr="004130CF">
              <w:rPr>
                <w:rFonts w:ascii="UD デジタル 教科書体 NK-R" w:eastAsia="UD デジタル 教科書体 NK-R" w:hAnsi="ＭＳ 明朝" w:hint="eastAsia"/>
                <w:sz w:val="24"/>
                <w:szCs w:val="24"/>
              </w:rPr>
              <w:t>31</w:t>
            </w:r>
            <w:r w:rsidRPr="004130CF">
              <w:rPr>
                <w:rFonts w:ascii="UD デジタル 教科書体 NK-R" w:eastAsia="UD デジタル 教科書体 NK-R" w:hAnsi="ＭＳ 明朝" w:hint="eastAsia"/>
                <w:sz w:val="24"/>
                <w:szCs w:val="24"/>
              </w:rPr>
              <w:t>行目</w:t>
            </w:r>
            <w:r w:rsidR="003B2A99" w:rsidRPr="004130CF">
              <w:rPr>
                <w:rFonts w:ascii="UD デジタル 教科書体 NK-R" w:eastAsia="UD デジタル 教科書体 NK-R" w:hAnsi="ＭＳ 明朝" w:hint="eastAsia"/>
                <w:sz w:val="24"/>
                <w:szCs w:val="24"/>
              </w:rPr>
              <w:t>～32行目</w:t>
            </w:r>
          </w:p>
        </w:tc>
        <w:tc>
          <w:tcPr>
            <w:tcW w:w="5389" w:type="dxa"/>
          </w:tcPr>
          <w:p w14:paraId="24A39F41" w14:textId="4BF5FE40" w:rsidR="00FB2A01" w:rsidRPr="004130CF" w:rsidRDefault="003B2A99" w:rsidP="006B5D56">
            <w:pPr>
              <w:snapToGrid w:val="0"/>
              <w:spacing w:line="400" w:lineRule="exact"/>
              <w:rPr>
                <w:rFonts w:ascii="UD デジタル 教科書体 NK-R" w:eastAsia="UD デジタル 教科書体 NK-R"/>
                <w:sz w:val="24"/>
                <w:szCs w:val="24"/>
              </w:rPr>
            </w:pPr>
            <w:r w:rsidRPr="004130CF">
              <w:rPr>
                <w:rFonts w:ascii="UD デジタル 教科書体 NK-R" w:eastAsia="UD デジタル 教科書体 NK-R" w:hint="eastAsia"/>
                <w:sz w:val="24"/>
                <w:szCs w:val="24"/>
              </w:rPr>
              <w:t>障害者の日常生活および社会生活を総合的に支援する法律の成立</w:t>
            </w:r>
          </w:p>
        </w:tc>
        <w:tc>
          <w:tcPr>
            <w:tcW w:w="6195" w:type="dxa"/>
          </w:tcPr>
          <w:p w14:paraId="34213C68" w14:textId="47E87E4C" w:rsidR="00FB2A01" w:rsidRPr="004130CF" w:rsidRDefault="003B2A99" w:rsidP="006B5D56">
            <w:pPr>
              <w:snapToGrid w:val="0"/>
              <w:spacing w:line="400" w:lineRule="exact"/>
              <w:rPr>
                <w:rFonts w:ascii="UD デジタル 教科書体 NK-R" w:eastAsia="UD デジタル 教科書体 NK-R"/>
                <w:sz w:val="24"/>
                <w:szCs w:val="24"/>
              </w:rPr>
            </w:pPr>
            <w:r w:rsidRPr="004130CF">
              <w:rPr>
                <w:rFonts w:ascii="UD デジタル 教科書体 NK-R" w:eastAsia="UD デジタル 教科書体 NK-R" w:hint="eastAsia"/>
                <w:sz w:val="24"/>
                <w:szCs w:val="24"/>
              </w:rPr>
              <w:t>障害者の日常生活及び社会生活を総合的に支援するための法律の成立</w:t>
            </w:r>
          </w:p>
        </w:tc>
      </w:tr>
      <w:tr w:rsidR="00FB2A01" w:rsidRPr="004130CF" w14:paraId="7F561FA2" w14:textId="77777777" w:rsidTr="006B5D56">
        <w:trPr>
          <w:trHeight w:val="567"/>
        </w:trPr>
        <w:tc>
          <w:tcPr>
            <w:tcW w:w="855" w:type="dxa"/>
          </w:tcPr>
          <w:p w14:paraId="680C57CB" w14:textId="2FE82E86" w:rsidR="00FB2A01" w:rsidRPr="004130CF" w:rsidRDefault="00FB2A01" w:rsidP="006B5D56">
            <w:pPr>
              <w:snapToGrid w:val="0"/>
              <w:spacing w:line="400" w:lineRule="exact"/>
              <w:rPr>
                <w:rFonts w:ascii="UD デジタル 教科書体 NK-R" w:eastAsia="UD デジタル 教科書体 NK-R" w:hAnsi="ＭＳ 明朝"/>
                <w:sz w:val="24"/>
                <w:szCs w:val="24"/>
              </w:rPr>
            </w:pPr>
            <w:r w:rsidRPr="004130CF">
              <w:rPr>
                <w:rFonts w:ascii="UD デジタル 教科書体 NK-R" w:eastAsia="UD デジタル 教科書体 NK-R" w:hAnsi="ＭＳ 明朝" w:hint="eastAsia"/>
                <w:sz w:val="24"/>
                <w:szCs w:val="24"/>
              </w:rPr>
              <w:t>P.</w:t>
            </w:r>
            <w:r w:rsidR="003B2A99" w:rsidRPr="004130CF">
              <w:rPr>
                <w:rFonts w:ascii="UD デジタル 教科書体 NK-R" w:eastAsia="UD デジタル 教科書体 NK-R" w:hAnsi="ＭＳ 明朝" w:hint="eastAsia"/>
                <w:sz w:val="24"/>
                <w:szCs w:val="24"/>
              </w:rPr>
              <w:t>86</w:t>
            </w:r>
          </w:p>
        </w:tc>
        <w:tc>
          <w:tcPr>
            <w:tcW w:w="2117" w:type="dxa"/>
          </w:tcPr>
          <w:p w14:paraId="3C90FE8F" w14:textId="11178274" w:rsidR="00FB2A01" w:rsidRPr="004130CF" w:rsidRDefault="003B2A99" w:rsidP="006B5D56">
            <w:pPr>
              <w:snapToGrid w:val="0"/>
              <w:spacing w:line="400" w:lineRule="exact"/>
              <w:rPr>
                <w:rFonts w:ascii="UD デジタル 教科書体 NK-R" w:eastAsia="UD デジタル 教科書体 NK-R" w:hAnsi="ＭＳ 明朝"/>
                <w:sz w:val="24"/>
                <w:szCs w:val="24"/>
              </w:rPr>
            </w:pPr>
            <w:r w:rsidRPr="004130CF">
              <w:rPr>
                <w:rFonts w:ascii="UD デジタル 教科書体 NK-R" w:eastAsia="UD デジタル 教科書体 NK-R" w:hAnsi="ＭＳ 明朝" w:hint="eastAsia"/>
                <w:sz w:val="24"/>
                <w:szCs w:val="24"/>
              </w:rPr>
              <w:t>欄外</w:t>
            </w:r>
            <w:r w:rsidR="00023338" w:rsidRPr="004130CF">
              <w:rPr>
                <w:rFonts w:ascii="UD デジタル 教科書体 NK-R" w:eastAsia="UD デジタル 教科書体 NK-R" w:hAnsi="ＭＳ 明朝" w:hint="eastAsia"/>
                <w:sz w:val="24"/>
                <w:szCs w:val="24"/>
              </w:rPr>
              <w:t>4</w:t>
            </w:r>
            <w:r w:rsidRPr="004130CF">
              <w:rPr>
                <w:rFonts w:ascii="UD デジタル 教科書体 NK-R" w:eastAsia="UD デジタル 教科書体 NK-R" w:hAnsi="ＭＳ 明朝" w:hint="eastAsia"/>
                <w:sz w:val="24"/>
                <w:szCs w:val="24"/>
              </w:rPr>
              <w:t>行目</w:t>
            </w:r>
          </w:p>
        </w:tc>
        <w:tc>
          <w:tcPr>
            <w:tcW w:w="5389" w:type="dxa"/>
          </w:tcPr>
          <w:p w14:paraId="21827870" w14:textId="6CDBD89F" w:rsidR="00FB2A01" w:rsidRPr="004130CF" w:rsidRDefault="003B2A99" w:rsidP="006B5D56">
            <w:pPr>
              <w:snapToGrid w:val="0"/>
              <w:spacing w:line="400" w:lineRule="exact"/>
              <w:rPr>
                <w:rFonts w:ascii="UD デジタル 教科書体 NK-R" w:eastAsia="UD デジタル 教科書体 NK-R"/>
                <w:sz w:val="24"/>
                <w:szCs w:val="24"/>
              </w:rPr>
            </w:pPr>
            <w:r w:rsidRPr="004130CF">
              <w:rPr>
                <w:rFonts w:ascii="UD デジタル 教科書体 NK-R" w:eastAsia="UD デジタル 教科書体 NK-R" w:hint="eastAsia"/>
                <w:sz w:val="24"/>
                <w:szCs w:val="24"/>
              </w:rPr>
              <w:t>ニ、我邦ニ</w:t>
            </w:r>
          </w:p>
        </w:tc>
        <w:tc>
          <w:tcPr>
            <w:tcW w:w="6195" w:type="dxa"/>
          </w:tcPr>
          <w:p w14:paraId="255314EA" w14:textId="7630676E" w:rsidR="00FB2A01" w:rsidRPr="004130CF" w:rsidRDefault="003B2A99" w:rsidP="006B5D56">
            <w:pPr>
              <w:snapToGrid w:val="0"/>
              <w:spacing w:line="400" w:lineRule="exact"/>
              <w:rPr>
                <w:rFonts w:ascii="UD デジタル 教科書体 NK-R" w:eastAsia="UD デジタル 教科書体 NK-R"/>
                <w:sz w:val="24"/>
                <w:szCs w:val="24"/>
              </w:rPr>
            </w:pPr>
            <w:r w:rsidRPr="004130CF">
              <w:rPr>
                <w:rFonts w:ascii="UD デジタル 教科書体 NK-R" w:eastAsia="UD デジタル 教科書体 NK-R" w:hint="eastAsia"/>
                <w:sz w:val="24"/>
                <w:szCs w:val="24"/>
              </w:rPr>
              <w:t>ニ、此邦ニ</w:t>
            </w:r>
          </w:p>
        </w:tc>
      </w:tr>
      <w:tr w:rsidR="00FB2A01" w:rsidRPr="004130CF" w14:paraId="622B6DBD" w14:textId="77777777" w:rsidTr="006B5D56">
        <w:trPr>
          <w:trHeight w:val="567"/>
        </w:trPr>
        <w:tc>
          <w:tcPr>
            <w:tcW w:w="855" w:type="dxa"/>
          </w:tcPr>
          <w:p w14:paraId="61857094" w14:textId="756DA448" w:rsidR="00FB2A01" w:rsidRPr="004130CF" w:rsidRDefault="00FB2A01" w:rsidP="006B5D56">
            <w:pPr>
              <w:snapToGrid w:val="0"/>
              <w:spacing w:line="400" w:lineRule="exact"/>
              <w:rPr>
                <w:rFonts w:ascii="UD デジタル 教科書体 NK-R" w:eastAsia="UD デジタル 教科書体 NK-R" w:hAnsi="ＭＳ 明朝"/>
                <w:sz w:val="24"/>
                <w:szCs w:val="24"/>
              </w:rPr>
            </w:pPr>
            <w:r w:rsidRPr="004130CF">
              <w:rPr>
                <w:rFonts w:ascii="UD デジタル 教科書体 NK-R" w:eastAsia="UD デジタル 教科書体 NK-R" w:hAnsi="ＭＳ 明朝" w:hint="eastAsia"/>
                <w:sz w:val="24"/>
                <w:szCs w:val="24"/>
              </w:rPr>
              <w:lastRenderedPageBreak/>
              <w:t>P.</w:t>
            </w:r>
            <w:r w:rsidR="003B2A99" w:rsidRPr="004130CF">
              <w:rPr>
                <w:rFonts w:ascii="UD デジタル 教科書体 NK-R" w:eastAsia="UD デジタル 教科書体 NK-R" w:hAnsi="ＭＳ 明朝" w:hint="eastAsia"/>
                <w:sz w:val="24"/>
                <w:szCs w:val="24"/>
              </w:rPr>
              <w:t>87</w:t>
            </w:r>
          </w:p>
        </w:tc>
        <w:tc>
          <w:tcPr>
            <w:tcW w:w="2117" w:type="dxa"/>
          </w:tcPr>
          <w:p w14:paraId="573CCADC" w14:textId="42D04261" w:rsidR="00FB2A01" w:rsidRPr="004130CF" w:rsidRDefault="00FB2A01" w:rsidP="006B5D56">
            <w:pPr>
              <w:snapToGrid w:val="0"/>
              <w:spacing w:line="400" w:lineRule="exact"/>
              <w:rPr>
                <w:rFonts w:ascii="UD デジタル 教科書体 NK-R" w:eastAsia="UD デジタル 教科書体 NK-R" w:hAnsi="ＭＳ 明朝"/>
                <w:sz w:val="24"/>
                <w:szCs w:val="24"/>
              </w:rPr>
            </w:pPr>
            <w:r w:rsidRPr="004130CF">
              <w:rPr>
                <w:rFonts w:ascii="UD デジタル 教科書体 NK-R" w:eastAsia="UD デジタル 教科書体 NK-R" w:hAnsi="ＭＳ 明朝" w:hint="eastAsia"/>
                <w:sz w:val="24"/>
                <w:szCs w:val="24"/>
              </w:rPr>
              <w:t>上から2</w:t>
            </w:r>
            <w:r w:rsidR="003B2A99" w:rsidRPr="004130CF">
              <w:rPr>
                <w:rFonts w:ascii="UD デジタル 教科書体 NK-R" w:eastAsia="UD デジタル 教科書体 NK-R" w:hAnsi="ＭＳ 明朝" w:hint="eastAsia"/>
                <w:sz w:val="24"/>
                <w:szCs w:val="24"/>
              </w:rPr>
              <w:t>9</w:t>
            </w:r>
            <w:r w:rsidRPr="004130CF">
              <w:rPr>
                <w:rFonts w:ascii="UD デジタル 教科書体 NK-R" w:eastAsia="UD デジタル 教科書体 NK-R" w:hAnsi="ＭＳ 明朝" w:hint="eastAsia"/>
                <w:sz w:val="24"/>
                <w:szCs w:val="24"/>
              </w:rPr>
              <w:t>行目</w:t>
            </w:r>
          </w:p>
        </w:tc>
        <w:tc>
          <w:tcPr>
            <w:tcW w:w="5389" w:type="dxa"/>
          </w:tcPr>
          <w:p w14:paraId="523F45BE" w14:textId="74450E3A" w:rsidR="00FB2A01" w:rsidRPr="004130CF" w:rsidRDefault="003B2A99" w:rsidP="006B5D56">
            <w:pPr>
              <w:snapToGrid w:val="0"/>
              <w:spacing w:line="400" w:lineRule="exact"/>
              <w:rPr>
                <w:rFonts w:ascii="UD デジタル 教科書体 NK-R" w:eastAsia="UD デジタル 教科書体 NK-R"/>
                <w:sz w:val="24"/>
                <w:szCs w:val="24"/>
              </w:rPr>
            </w:pPr>
            <w:r w:rsidRPr="004130CF">
              <w:rPr>
                <w:rFonts w:ascii="UD デジタル 教科書体 NK-R" w:eastAsia="UD デジタル 教科書体 NK-R" w:hint="eastAsia"/>
                <w:sz w:val="24"/>
                <w:szCs w:val="24"/>
              </w:rPr>
              <w:t>「すべての身体障害者は社会を構成する</w:t>
            </w:r>
          </w:p>
        </w:tc>
        <w:tc>
          <w:tcPr>
            <w:tcW w:w="6195" w:type="dxa"/>
          </w:tcPr>
          <w:p w14:paraId="60637279" w14:textId="0748E2EE" w:rsidR="00FB2A01" w:rsidRPr="004130CF" w:rsidRDefault="003B2A99" w:rsidP="006B5D56">
            <w:pPr>
              <w:snapToGrid w:val="0"/>
              <w:spacing w:line="400" w:lineRule="exact"/>
              <w:rPr>
                <w:rFonts w:ascii="UD デジタル 教科書体 NK-R" w:eastAsia="UD デジタル 教科書体 NK-R"/>
                <w:sz w:val="24"/>
                <w:szCs w:val="24"/>
              </w:rPr>
            </w:pPr>
            <w:r w:rsidRPr="004130CF">
              <w:rPr>
                <w:rFonts w:ascii="UD デジタル 教科書体 NK-R" w:eastAsia="UD デジタル 教科書体 NK-R" w:hint="eastAsia"/>
                <w:sz w:val="24"/>
                <w:szCs w:val="24"/>
              </w:rPr>
              <w:t>「すべて身体障害者は、社会を構成する</w:t>
            </w:r>
          </w:p>
        </w:tc>
      </w:tr>
      <w:tr w:rsidR="00FB2A01" w:rsidRPr="004130CF" w14:paraId="154AB706" w14:textId="77777777" w:rsidTr="006B5D56">
        <w:trPr>
          <w:trHeight w:val="567"/>
        </w:trPr>
        <w:tc>
          <w:tcPr>
            <w:tcW w:w="855" w:type="dxa"/>
          </w:tcPr>
          <w:p w14:paraId="371DC713" w14:textId="30FD7524" w:rsidR="00FB2A01" w:rsidRPr="004130CF" w:rsidRDefault="00FB2A01" w:rsidP="006B5D56">
            <w:pPr>
              <w:snapToGrid w:val="0"/>
              <w:spacing w:line="400" w:lineRule="exact"/>
              <w:rPr>
                <w:rFonts w:ascii="UD デジタル 教科書体 NK-R" w:eastAsia="UD デジタル 教科書体 NK-R" w:hAnsi="ＭＳ 明朝"/>
                <w:sz w:val="24"/>
                <w:szCs w:val="24"/>
              </w:rPr>
            </w:pPr>
            <w:r w:rsidRPr="004130CF">
              <w:rPr>
                <w:rFonts w:ascii="UD デジタル 教科書体 NK-R" w:eastAsia="UD デジタル 教科書体 NK-R" w:hAnsi="ＭＳ 明朝" w:hint="eastAsia"/>
                <w:sz w:val="24"/>
                <w:szCs w:val="24"/>
              </w:rPr>
              <w:t>P.</w:t>
            </w:r>
            <w:r w:rsidR="00023338" w:rsidRPr="004130CF">
              <w:rPr>
                <w:rFonts w:ascii="UD デジタル 教科書体 NK-R" w:eastAsia="UD デジタル 教科書体 NK-R" w:hAnsi="ＭＳ 明朝" w:hint="eastAsia"/>
                <w:sz w:val="24"/>
                <w:szCs w:val="24"/>
              </w:rPr>
              <w:t>87</w:t>
            </w:r>
          </w:p>
        </w:tc>
        <w:tc>
          <w:tcPr>
            <w:tcW w:w="2117" w:type="dxa"/>
          </w:tcPr>
          <w:p w14:paraId="0C6AEE76" w14:textId="04C16DFF" w:rsidR="00FB2A01" w:rsidRPr="004130CF" w:rsidRDefault="00023338" w:rsidP="006B5D56">
            <w:pPr>
              <w:snapToGrid w:val="0"/>
              <w:spacing w:line="400" w:lineRule="exact"/>
              <w:rPr>
                <w:rFonts w:ascii="UD デジタル 教科書体 NK-R" w:eastAsia="UD デジタル 教科書体 NK-R" w:hAnsi="ＭＳ 明朝"/>
                <w:sz w:val="24"/>
                <w:szCs w:val="24"/>
              </w:rPr>
            </w:pPr>
            <w:r w:rsidRPr="004130CF">
              <w:rPr>
                <w:rFonts w:ascii="UD デジタル 教科書体 NK-R" w:eastAsia="UD デジタル 教科書体 NK-R" w:hAnsi="ＭＳ 明朝" w:hint="eastAsia"/>
                <w:sz w:val="24"/>
                <w:szCs w:val="24"/>
              </w:rPr>
              <w:t>欄外２つめ</w:t>
            </w:r>
            <w:r w:rsidR="00FB2A01" w:rsidRPr="004130CF">
              <w:rPr>
                <w:rFonts w:ascii="UD デジタル 教科書体 NK-R" w:eastAsia="UD デジタル 教科書体 NK-R" w:hAnsi="ＭＳ 明朝" w:hint="eastAsia"/>
                <w:sz w:val="24"/>
                <w:szCs w:val="24"/>
              </w:rPr>
              <w:t>上から</w:t>
            </w:r>
            <w:r w:rsidRPr="004130CF">
              <w:rPr>
                <w:rFonts w:ascii="UD デジタル 教科書体 NK-R" w:eastAsia="UD デジタル 教科書体 NK-R" w:hAnsi="ＭＳ 明朝" w:hint="eastAsia"/>
                <w:sz w:val="24"/>
                <w:szCs w:val="24"/>
              </w:rPr>
              <w:t>5</w:t>
            </w:r>
            <w:r w:rsidR="00FB2A01" w:rsidRPr="004130CF">
              <w:rPr>
                <w:rFonts w:ascii="UD デジタル 教科書体 NK-R" w:eastAsia="UD デジタル 教科書体 NK-R" w:hAnsi="ＭＳ 明朝" w:hint="eastAsia"/>
                <w:sz w:val="24"/>
                <w:szCs w:val="24"/>
              </w:rPr>
              <w:t>行目</w:t>
            </w:r>
            <w:r w:rsidRPr="004130CF">
              <w:rPr>
                <w:rFonts w:ascii="UD デジタル 教科書体 NK-R" w:eastAsia="UD デジタル 教科書体 NK-R" w:hAnsi="ＭＳ 明朝" w:hint="eastAsia"/>
                <w:sz w:val="24"/>
                <w:szCs w:val="24"/>
              </w:rPr>
              <w:t>～6行目</w:t>
            </w:r>
          </w:p>
        </w:tc>
        <w:tc>
          <w:tcPr>
            <w:tcW w:w="5389" w:type="dxa"/>
          </w:tcPr>
          <w:p w14:paraId="7D4ACE13" w14:textId="3BB9FBA2" w:rsidR="00FB2A01" w:rsidRPr="004130CF" w:rsidRDefault="00023338" w:rsidP="006B5D56">
            <w:pPr>
              <w:snapToGrid w:val="0"/>
              <w:spacing w:line="400" w:lineRule="exact"/>
              <w:rPr>
                <w:rFonts w:ascii="UD デジタル 教科書体 NK-R" w:eastAsia="UD デジタル 教科書体 NK-R"/>
                <w:sz w:val="24"/>
                <w:szCs w:val="24"/>
              </w:rPr>
            </w:pPr>
            <w:r w:rsidRPr="004130CF">
              <w:rPr>
                <w:rFonts w:ascii="UD デジタル 教科書体 NK-R" w:eastAsia="UD デジタル 教科書体 NK-R" w:hint="eastAsia"/>
                <w:sz w:val="24"/>
                <w:szCs w:val="24"/>
              </w:rPr>
              <w:t>もってその福祉を図ることを</w:t>
            </w:r>
          </w:p>
        </w:tc>
        <w:tc>
          <w:tcPr>
            <w:tcW w:w="6195" w:type="dxa"/>
          </w:tcPr>
          <w:p w14:paraId="39D0AB5C" w14:textId="620E2249" w:rsidR="00FB2A01" w:rsidRPr="004130CF" w:rsidRDefault="00023338" w:rsidP="006B5D56">
            <w:pPr>
              <w:snapToGrid w:val="0"/>
              <w:spacing w:line="400" w:lineRule="exact"/>
              <w:rPr>
                <w:rFonts w:ascii="UD デジタル 教科書体 NK-R" w:eastAsia="UD デジタル 教科書体 NK-R"/>
                <w:sz w:val="24"/>
                <w:szCs w:val="24"/>
              </w:rPr>
            </w:pPr>
            <w:r w:rsidRPr="004130CF">
              <w:rPr>
                <w:rFonts w:ascii="UD デジタル 教科書体 NK-R" w:eastAsia="UD デジタル 教科書体 NK-R" w:hint="eastAsia"/>
                <w:sz w:val="24"/>
                <w:szCs w:val="24"/>
              </w:rPr>
              <w:t>もつ</w:t>
            </w:r>
            <w:r w:rsidR="009079DC" w:rsidRPr="004130CF">
              <w:rPr>
                <w:rFonts w:ascii="UD デジタル 教科書体 NK-R" w:eastAsia="UD デジタル 教科書体 NK-R" w:hint="eastAsia"/>
                <w:sz w:val="24"/>
                <w:szCs w:val="24"/>
              </w:rPr>
              <w:t>て</w:t>
            </w:r>
            <w:r w:rsidRPr="004130CF">
              <w:rPr>
                <w:rFonts w:ascii="UD デジタル 教科書体 NK-R" w:eastAsia="UD デジタル 教科書体 NK-R" w:hint="eastAsia"/>
                <w:sz w:val="24"/>
                <w:szCs w:val="24"/>
              </w:rPr>
              <w:t>身体</w:t>
            </w:r>
            <w:r w:rsidR="00761770" w:rsidRPr="004130CF">
              <w:rPr>
                <w:rFonts w:ascii="UD デジタル 教科書体 NK-R" w:eastAsia="UD デジタル 教科書体 NK-R" w:hint="eastAsia"/>
                <w:sz w:val="24"/>
                <w:szCs w:val="24"/>
              </w:rPr>
              <w:t>障害</w:t>
            </w:r>
            <w:r w:rsidRPr="004130CF">
              <w:rPr>
                <w:rFonts w:ascii="UD デジタル 教科書体 NK-R" w:eastAsia="UD デジタル 教科書体 NK-R" w:hint="eastAsia"/>
                <w:sz w:val="24"/>
                <w:szCs w:val="24"/>
              </w:rPr>
              <w:t>者の福祉を図ることを</w:t>
            </w:r>
          </w:p>
        </w:tc>
      </w:tr>
      <w:tr w:rsidR="00FB2A01" w:rsidRPr="004130CF" w14:paraId="0920371C" w14:textId="77777777" w:rsidTr="006B5D56">
        <w:trPr>
          <w:trHeight w:val="567"/>
        </w:trPr>
        <w:tc>
          <w:tcPr>
            <w:tcW w:w="855" w:type="dxa"/>
          </w:tcPr>
          <w:p w14:paraId="6E5C2968" w14:textId="48636A51" w:rsidR="00FB2A01" w:rsidRPr="004130CF" w:rsidRDefault="00FB2A01" w:rsidP="006B5D56">
            <w:pPr>
              <w:snapToGrid w:val="0"/>
              <w:spacing w:line="400" w:lineRule="exact"/>
              <w:rPr>
                <w:rFonts w:ascii="UD デジタル 教科書体 NK-R" w:eastAsia="UD デジタル 教科書体 NK-R" w:hAnsi="ＭＳ 明朝"/>
                <w:sz w:val="24"/>
                <w:szCs w:val="24"/>
              </w:rPr>
            </w:pPr>
            <w:r w:rsidRPr="004130CF">
              <w:rPr>
                <w:rFonts w:ascii="UD デジタル 教科書体 NK-R" w:eastAsia="UD デジタル 教科書体 NK-R" w:hAnsi="ＭＳ 明朝" w:hint="eastAsia"/>
                <w:sz w:val="24"/>
                <w:szCs w:val="24"/>
              </w:rPr>
              <w:t>P.</w:t>
            </w:r>
            <w:r w:rsidR="00023338" w:rsidRPr="004130CF">
              <w:rPr>
                <w:rFonts w:ascii="UD デジタル 教科書体 NK-R" w:eastAsia="UD デジタル 教科書体 NK-R" w:hAnsi="ＭＳ 明朝" w:hint="eastAsia"/>
                <w:sz w:val="24"/>
                <w:szCs w:val="24"/>
              </w:rPr>
              <w:t>89</w:t>
            </w:r>
          </w:p>
        </w:tc>
        <w:tc>
          <w:tcPr>
            <w:tcW w:w="2117" w:type="dxa"/>
          </w:tcPr>
          <w:p w14:paraId="60AD7EE1" w14:textId="469328B2" w:rsidR="00FB2A01" w:rsidRPr="004130CF" w:rsidRDefault="00023338" w:rsidP="006B5D56">
            <w:pPr>
              <w:snapToGrid w:val="0"/>
              <w:spacing w:line="400" w:lineRule="exact"/>
              <w:rPr>
                <w:rFonts w:ascii="UD デジタル 教科書体 NK-R" w:eastAsia="UD デジタル 教科書体 NK-R" w:hAnsi="ＭＳ 明朝"/>
                <w:sz w:val="24"/>
                <w:szCs w:val="24"/>
              </w:rPr>
            </w:pPr>
            <w:r w:rsidRPr="004130CF">
              <w:rPr>
                <w:rFonts w:ascii="UD デジタル 教科書体 NK-R" w:eastAsia="UD デジタル 教科書体 NK-R" w:hAnsi="ＭＳ 明朝" w:hint="eastAsia"/>
                <w:sz w:val="24"/>
                <w:szCs w:val="24"/>
              </w:rPr>
              <w:t>欄外1つめ上から12行目</w:t>
            </w:r>
          </w:p>
        </w:tc>
        <w:tc>
          <w:tcPr>
            <w:tcW w:w="5389" w:type="dxa"/>
          </w:tcPr>
          <w:p w14:paraId="7AE96091" w14:textId="6BC2A8D7" w:rsidR="00FB2A01" w:rsidRPr="004130CF" w:rsidRDefault="009079DC" w:rsidP="006B5D56">
            <w:pPr>
              <w:snapToGrid w:val="0"/>
              <w:spacing w:line="400" w:lineRule="exact"/>
              <w:rPr>
                <w:rFonts w:ascii="UD デジタル 教科書体 NK-R" w:eastAsia="UD デジタル 教科書体 NK-R"/>
                <w:sz w:val="24"/>
                <w:szCs w:val="24"/>
              </w:rPr>
            </w:pPr>
            <w:r w:rsidRPr="004130CF">
              <w:rPr>
                <w:rFonts w:ascii="UD デジタル 教科書体 NK-R" w:eastAsia="UD デジタル 教科書体 NK-R" w:hint="eastAsia"/>
                <w:sz w:val="24"/>
                <w:szCs w:val="24"/>
              </w:rPr>
              <w:t>機会</w:t>
            </w:r>
            <w:r w:rsidR="00023338" w:rsidRPr="004130CF">
              <w:rPr>
                <w:rFonts w:ascii="UD デジタル 教科書体 NK-R" w:eastAsia="UD デジタル 教科書体 NK-R" w:hint="eastAsia"/>
                <w:sz w:val="24"/>
                <w:szCs w:val="24"/>
              </w:rPr>
              <w:t>が与えられるように、</w:t>
            </w:r>
          </w:p>
        </w:tc>
        <w:tc>
          <w:tcPr>
            <w:tcW w:w="6195" w:type="dxa"/>
          </w:tcPr>
          <w:p w14:paraId="662A8AEB" w14:textId="48CC8407" w:rsidR="00FB2A01" w:rsidRPr="004130CF" w:rsidRDefault="009079DC" w:rsidP="006B5D56">
            <w:pPr>
              <w:snapToGrid w:val="0"/>
              <w:spacing w:line="400" w:lineRule="exact"/>
              <w:rPr>
                <w:rFonts w:ascii="UD デジタル 教科書体 NK-R" w:eastAsia="UD デジタル 教科書体 NK-R"/>
                <w:sz w:val="24"/>
                <w:szCs w:val="24"/>
              </w:rPr>
            </w:pPr>
            <w:r w:rsidRPr="004130CF">
              <w:rPr>
                <w:rFonts w:ascii="UD デジタル 教科書体 NK-R" w:eastAsia="UD デジタル 教科書体 NK-R" w:hint="eastAsia"/>
                <w:sz w:val="24"/>
                <w:szCs w:val="24"/>
              </w:rPr>
              <w:t>機会</w:t>
            </w:r>
            <w:r w:rsidR="00023338" w:rsidRPr="004130CF">
              <w:rPr>
                <w:rFonts w:ascii="UD デジタル 教科書体 NK-R" w:eastAsia="UD デジタル 教科書体 NK-R" w:hint="eastAsia"/>
                <w:sz w:val="24"/>
                <w:szCs w:val="24"/>
              </w:rPr>
              <w:t>が確保されるように、</w:t>
            </w:r>
          </w:p>
        </w:tc>
      </w:tr>
      <w:tr w:rsidR="00023338" w:rsidRPr="004130CF" w14:paraId="2F409D22" w14:textId="77777777" w:rsidTr="006B5D56">
        <w:trPr>
          <w:trHeight w:val="567"/>
        </w:trPr>
        <w:tc>
          <w:tcPr>
            <w:tcW w:w="855" w:type="dxa"/>
          </w:tcPr>
          <w:p w14:paraId="33EEE991" w14:textId="28E64B63" w:rsidR="00023338" w:rsidRPr="004130CF" w:rsidRDefault="00023338" w:rsidP="006B5D56">
            <w:pPr>
              <w:snapToGrid w:val="0"/>
              <w:spacing w:line="400" w:lineRule="exact"/>
              <w:rPr>
                <w:rFonts w:ascii="UD デジタル 教科書体 NK-R" w:eastAsia="UD デジタル 教科書体 NK-R" w:hAnsi="ＭＳ 明朝"/>
                <w:sz w:val="24"/>
                <w:szCs w:val="24"/>
              </w:rPr>
            </w:pPr>
            <w:r w:rsidRPr="004130CF">
              <w:rPr>
                <w:rFonts w:ascii="UD デジタル 教科書体 NK-R" w:eastAsia="UD デジタル 教科書体 NK-R" w:hAnsi="ＭＳ 明朝" w:hint="eastAsia"/>
                <w:sz w:val="24"/>
                <w:szCs w:val="24"/>
              </w:rPr>
              <w:t>P.92</w:t>
            </w:r>
          </w:p>
        </w:tc>
        <w:tc>
          <w:tcPr>
            <w:tcW w:w="2117" w:type="dxa"/>
          </w:tcPr>
          <w:p w14:paraId="6F832296" w14:textId="1394F1D3" w:rsidR="00023338" w:rsidRPr="004130CF" w:rsidRDefault="00023338" w:rsidP="006B5D56">
            <w:pPr>
              <w:snapToGrid w:val="0"/>
              <w:spacing w:line="400" w:lineRule="exact"/>
              <w:rPr>
                <w:rFonts w:ascii="UD デジタル 教科書体 NK-R" w:eastAsia="UD デジタル 教科書体 NK-R" w:hAnsi="ＭＳ 明朝"/>
                <w:sz w:val="24"/>
                <w:szCs w:val="24"/>
              </w:rPr>
            </w:pPr>
            <w:r w:rsidRPr="004130CF">
              <w:rPr>
                <w:rFonts w:ascii="UD デジタル 教科書体 NK-R" w:eastAsia="UD デジタル 教科書体 NK-R" w:hAnsi="ＭＳ 明朝" w:hint="eastAsia"/>
                <w:sz w:val="24"/>
                <w:szCs w:val="24"/>
              </w:rPr>
              <w:t>上から29行目</w:t>
            </w:r>
          </w:p>
        </w:tc>
        <w:tc>
          <w:tcPr>
            <w:tcW w:w="5389" w:type="dxa"/>
          </w:tcPr>
          <w:p w14:paraId="14D2B634" w14:textId="73DA2CDC" w:rsidR="00023338" w:rsidRPr="004130CF" w:rsidRDefault="00023338" w:rsidP="006B5D56">
            <w:pPr>
              <w:snapToGrid w:val="0"/>
              <w:spacing w:line="400" w:lineRule="exact"/>
              <w:rPr>
                <w:rFonts w:ascii="UD デジタル 教科書体 NK-R" w:eastAsia="UD デジタル 教科書体 NK-R"/>
                <w:sz w:val="24"/>
                <w:szCs w:val="24"/>
              </w:rPr>
            </w:pPr>
            <w:r w:rsidRPr="004130CF">
              <w:rPr>
                <w:rFonts w:ascii="UD デジタル 教科書体 NK-R" w:eastAsia="UD デジタル 教科書体 NK-R" w:hint="eastAsia"/>
                <w:sz w:val="24"/>
                <w:szCs w:val="24"/>
              </w:rPr>
              <w:t>「障害者政策委員会等」が</w:t>
            </w:r>
          </w:p>
        </w:tc>
        <w:tc>
          <w:tcPr>
            <w:tcW w:w="6195" w:type="dxa"/>
          </w:tcPr>
          <w:p w14:paraId="72A496F8" w14:textId="2A04254F" w:rsidR="00023338" w:rsidRPr="004130CF" w:rsidRDefault="00023338" w:rsidP="006B5D56">
            <w:pPr>
              <w:snapToGrid w:val="0"/>
              <w:spacing w:line="400" w:lineRule="exact"/>
              <w:rPr>
                <w:rFonts w:ascii="UD デジタル 教科書体 NK-R" w:eastAsia="UD デジタル 教科書体 NK-R"/>
                <w:sz w:val="24"/>
                <w:szCs w:val="24"/>
              </w:rPr>
            </w:pPr>
            <w:r w:rsidRPr="004130CF">
              <w:rPr>
                <w:rFonts w:ascii="UD デジタル 教科書体 NK-R" w:eastAsia="UD デジタル 教科書体 NK-R" w:hint="eastAsia"/>
                <w:sz w:val="24"/>
                <w:szCs w:val="24"/>
              </w:rPr>
              <w:t>「障害者政策委員会」が</w:t>
            </w:r>
          </w:p>
        </w:tc>
      </w:tr>
      <w:tr w:rsidR="00023338" w:rsidRPr="004130CF" w14:paraId="3134510B" w14:textId="77777777" w:rsidTr="006B5D56">
        <w:trPr>
          <w:trHeight w:val="567"/>
        </w:trPr>
        <w:tc>
          <w:tcPr>
            <w:tcW w:w="855" w:type="dxa"/>
          </w:tcPr>
          <w:p w14:paraId="5CD8F0B3" w14:textId="1E03739F" w:rsidR="00023338" w:rsidRPr="004130CF" w:rsidRDefault="00023338" w:rsidP="006B5D56">
            <w:pPr>
              <w:snapToGrid w:val="0"/>
              <w:spacing w:line="400" w:lineRule="exact"/>
              <w:rPr>
                <w:rFonts w:ascii="UD デジタル 教科書体 NK-R" w:eastAsia="UD デジタル 教科書体 NK-R" w:hAnsi="ＭＳ 明朝"/>
                <w:sz w:val="24"/>
                <w:szCs w:val="24"/>
              </w:rPr>
            </w:pPr>
            <w:r w:rsidRPr="004130CF">
              <w:rPr>
                <w:rFonts w:ascii="UD デジタル 教科書体 NK-R" w:eastAsia="UD デジタル 教科書体 NK-R" w:hAnsi="ＭＳ 明朝" w:hint="eastAsia"/>
                <w:sz w:val="24"/>
                <w:szCs w:val="24"/>
              </w:rPr>
              <w:t>P.93</w:t>
            </w:r>
          </w:p>
        </w:tc>
        <w:tc>
          <w:tcPr>
            <w:tcW w:w="2117" w:type="dxa"/>
          </w:tcPr>
          <w:p w14:paraId="0996EA95" w14:textId="684D4696" w:rsidR="00023338" w:rsidRPr="004130CF" w:rsidRDefault="00023338" w:rsidP="006B5D56">
            <w:pPr>
              <w:snapToGrid w:val="0"/>
              <w:spacing w:line="400" w:lineRule="exact"/>
              <w:rPr>
                <w:rFonts w:ascii="UD デジタル 教科書体 NK-R" w:eastAsia="UD デジタル 教科書体 NK-R" w:hAnsi="ＭＳ 明朝"/>
                <w:sz w:val="24"/>
                <w:szCs w:val="24"/>
              </w:rPr>
            </w:pPr>
            <w:r w:rsidRPr="004130CF">
              <w:rPr>
                <w:rFonts w:ascii="UD デジタル 教科書体 NK-R" w:eastAsia="UD デジタル 教科書体 NK-R" w:hAnsi="ＭＳ 明朝" w:hint="eastAsia"/>
                <w:sz w:val="24"/>
                <w:szCs w:val="24"/>
              </w:rPr>
              <w:t>欄外</w:t>
            </w:r>
            <w:r w:rsidR="00F90DB4" w:rsidRPr="004130CF">
              <w:rPr>
                <w:rFonts w:ascii="UD デジタル 教科書体 NK-R" w:eastAsia="UD デジタル 教科書体 NK-R" w:hAnsi="ＭＳ 明朝" w:hint="eastAsia"/>
                <w:sz w:val="24"/>
                <w:szCs w:val="24"/>
              </w:rPr>
              <w:t>2</w:t>
            </w:r>
            <w:r w:rsidRPr="004130CF">
              <w:rPr>
                <w:rFonts w:ascii="UD デジタル 教科書体 NK-R" w:eastAsia="UD デジタル 教科書体 NK-R" w:hAnsi="ＭＳ 明朝" w:hint="eastAsia"/>
                <w:sz w:val="24"/>
                <w:szCs w:val="24"/>
              </w:rPr>
              <w:t>つめ</w:t>
            </w:r>
          </w:p>
        </w:tc>
        <w:tc>
          <w:tcPr>
            <w:tcW w:w="5389" w:type="dxa"/>
          </w:tcPr>
          <w:p w14:paraId="7DB20AA6" w14:textId="02286103" w:rsidR="00023338" w:rsidRPr="004130CF" w:rsidRDefault="00D77555" w:rsidP="006B5D56">
            <w:pPr>
              <w:snapToGrid w:val="0"/>
              <w:spacing w:line="400" w:lineRule="exact"/>
              <w:rPr>
                <w:rFonts w:ascii="UD デジタル 教科書体 NK-R" w:eastAsia="UD デジタル 教科書体 NK-R"/>
                <w:sz w:val="24"/>
                <w:szCs w:val="24"/>
              </w:rPr>
            </w:pPr>
            <w:r w:rsidRPr="004130CF">
              <w:rPr>
                <w:rFonts w:ascii="UD デジタル 教科書体 NK-R" w:eastAsia="UD デジタル 教科書体 NK-R" w:hint="eastAsia"/>
                <w:sz w:val="24"/>
                <w:szCs w:val="24"/>
              </w:rPr>
              <w:t>追記</w:t>
            </w:r>
          </w:p>
        </w:tc>
        <w:tc>
          <w:tcPr>
            <w:tcW w:w="6195" w:type="dxa"/>
          </w:tcPr>
          <w:p w14:paraId="444B92ED" w14:textId="0B2E1627" w:rsidR="00023338" w:rsidRPr="004130CF" w:rsidRDefault="00023338" w:rsidP="006B5D56">
            <w:pPr>
              <w:snapToGrid w:val="0"/>
              <w:spacing w:line="400" w:lineRule="exact"/>
              <w:rPr>
                <w:rFonts w:ascii="UD デジタル 教科書体 NK-R" w:eastAsia="UD デジタル 教科書体 NK-R"/>
                <w:sz w:val="24"/>
                <w:szCs w:val="24"/>
              </w:rPr>
            </w:pPr>
            <w:r w:rsidRPr="004130CF">
              <w:rPr>
                <w:rFonts w:ascii="UD デジタル 教科書体 NK-R" w:eastAsia="UD デジタル 教科書体 NK-R" w:hint="eastAsia"/>
                <w:sz w:val="24"/>
                <w:szCs w:val="24"/>
              </w:rPr>
              <w:t>障害者虐待防止法</w:t>
            </w:r>
          </w:p>
          <w:p w14:paraId="3C592322" w14:textId="5A180D45" w:rsidR="00D77555" w:rsidRPr="004130CF" w:rsidRDefault="00D77555" w:rsidP="006B5D56">
            <w:pPr>
              <w:snapToGrid w:val="0"/>
              <w:spacing w:line="400" w:lineRule="exact"/>
              <w:rPr>
                <w:rFonts w:ascii="UD デジタル 教科書体 NK-R" w:eastAsia="UD デジタル 教科書体 NK-R"/>
                <w:sz w:val="24"/>
                <w:szCs w:val="24"/>
              </w:rPr>
            </w:pPr>
            <w:r w:rsidRPr="004130CF">
              <w:rPr>
                <w:rFonts w:ascii="UD デジタル 教科書体 NK-R" w:eastAsia="UD デジタル 教科書体 NK-R" w:hint="eastAsia"/>
                <w:sz w:val="24"/>
                <w:szCs w:val="24"/>
              </w:rPr>
              <w:t>国や地方公共団体、障害者福祉施設従事者等、使用者などに障害者虐待の防止等のための責務を課すとともに、障害者虐待を受けたと思われる障害者を発見した者に対する通報義務を課すなどしています。</w:t>
            </w:r>
          </w:p>
          <w:p w14:paraId="324F8F2C" w14:textId="67C1FFB5" w:rsidR="00D77555" w:rsidRPr="004130CF" w:rsidRDefault="00D77555" w:rsidP="006B5D56">
            <w:pPr>
              <w:snapToGrid w:val="0"/>
              <w:spacing w:line="400" w:lineRule="exact"/>
              <w:rPr>
                <w:rFonts w:ascii="UD デジタル 教科書体 NK-R" w:eastAsia="UD デジタル 教科書体 NK-R"/>
                <w:sz w:val="24"/>
                <w:szCs w:val="24"/>
              </w:rPr>
            </w:pPr>
            <w:r w:rsidRPr="004130CF">
              <w:rPr>
                <w:rFonts w:ascii="UD デジタル 教科書体 NK-R" w:eastAsia="UD デジタル 教科書体 NK-R" w:hint="eastAsia"/>
                <w:sz w:val="24"/>
                <w:szCs w:val="24"/>
              </w:rPr>
              <w:t>2012年10月１日施行。</w:t>
            </w:r>
          </w:p>
        </w:tc>
      </w:tr>
      <w:tr w:rsidR="00C520C3" w:rsidRPr="004130CF" w14:paraId="7800C783" w14:textId="77777777" w:rsidTr="006B5D56">
        <w:trPr>
          <w:trHeight w:val="501"/>
        </w:trPr>
        <w:tc>
          <w:tcPr>
            <w:tcW w:w="855" w:type="dxa"/>
            <w:tcBorders>
              <w:bottom w:val="single" w:sz="4" w:space="0" w:color="auto"/>
            </w:tcBorders>
          </w:tcPr>
          <w:p w14:paraId="3F9274CE" w14:textId="75D425A6" w:rsidR="00C520C3" w:rsidRPr="004130CF" w:rsidRDefault="00C520C3" w:rsidP="006B5D56">
            <w:pPr>
              <w:snapToGrid w:val="0"/>
              <w:spacing w:line="400" w:lineRule="exact"/>
              <w:rPr>
                <w:rFonts w:ascii="UD デジタル 教科書体 NK-R" w:eastAsia="UD デジタル 教科書体 NK-R" w:hAnsi="ＭＳ 明朝"/>
                <w:sz w:val="24"/>
                <w:szCs w:val="24"/>
              </w:rPr>
            </w:pPr>
            <w:r w:rsidRPr="004130CF">
              <w:rPr>
                <w:rFonts w:ascii="UD デジタル 教科書体 NK-R" w:eastAsia="UD デジタル 教科書体 NK-R" w:hAnsi="ＭＳ 明朝" w:hint="eastAsia"/>
                <w:sz w:val="24"/>
                <w:szCs w:val="24"/>
              </w:rPr>
              <w:t>P.93</w:t>
            </w:r>
          </w:p>
        </w:tc>
        <w:tc>
          <w:tcPr>
            <w:tcW w:w="2117" w:type="dxa"/>
            <w:tcBorders>
              <w:bottom w:val="single" w:sz="4" w:space="0" w:color="auto"/>
            </w:tcBorders>
          </w:tcPr>
          <w:p w14:paraId="7097DE65" w14:textId="76C22DB5" w:rsidR="00C520C3" w:rsidRPr="004130CF" w:rsidRDefault="00C520C3" w:rsidP="006B5D56">
            <w:pPr>
              <w:snapToGrid w:val="0"/>
              <w:spacing w:line="400" w:lineRule="exact"/>
              <w:rPr>
                <w:rFonts w:ascii="UD デジタル 教科書体 NK-R" w:eastAsia="UD デジタル 教科書体 NK-R" w:hAnsi="ＭＳ 明朝"/>
                <w:sz w:val="24"/>
                <w:szCs w:val="24"/>
              </w:rPr>
            </w:pPr>
            <w:r w:rsidRPr="004130CF">
              <w:rPr>
                <w:rFonts w:ascii="UD デジタル 教科書体 NK-R" w:eastAsia="UD デジタル 教科書体 NK-R" w:hAnsi="ＭＳ 明朝" w:hint="eastAsia"/>
                <w:sz w:val="24"/>
                <w:szCs w:val="24"/>
              </w:rPr>
              <w:t>欄外</w:t>
            </w:r>
            <w:r w:rsidR="00F90DB4" w:rsidRPr="004130CF">
              <w:rPr>
                <w:rFonts w:ascii="UD デジタル 教科書体 NK-R" w:eastAsia="UD デジタル 教科書体 NK-R" w:hAnsi="ＭＳ 明朝" w:hint="eastAsia"/>
                <w:sz w:val="24"/>
                <w:szCs w:val="24"/>
              </w:rPr>
              <w:t>3</w:t>
            </w:r>
            <w:r w:rsidRPr="004130CF">
              <w:rPr>
                <w:rFonts w:ascii="UD デジタル 教科書体 NK-R" w:eastAsia="UD デジタル 教科書体 NK-R" w:hAnsi="ＭＳ 明朝" w:hint="eastAsia"/>
                <w:sz w:val="24"/>
                <w:szCs w:val="24"/>
              </w:rPr>
              <w:t>つめ</w:t>
            </w:r>
          </w:p>
        </w:tc>
        <w:tc>
          <w:tcPr>
            <w:tcW w:w="5389" w:type="dxa"/>
            <w:tcBorders>
              <w:bottom w:val="single" w:sz="4" w:space="0" w:color="auto"/>
            </w:tcBorders>
          </w:tcPr>
          <w:p w14:paraId="0D3BC78C" w14:textId="2778CA7B" w:rsidR="00C520C3" w:rsidRPr="004130CF" w:rsidRDefault="00C520C3" w:rsidP="006B5D56">
            <w:pPr>
              <w:snapToGrid w:val="0"/>
              <w:spacing w:line="400" w:lineRule="exact"/>
              <w:rPr>
                <w:rFonts w:ascii="UD デジタル 教科書体 NK-R" w:eastAsia="UD デジタル 教科書体 NK-R"/>
                <w:sz w:val="24"/>
                <w:szCs w:val="24"/>
              </w:rPr>
            </w:pPr>
            <w:r w:rsidRPr="004130CF">
              <w:rPr>
                <w:rFonts w:ascii="UD デジタル 教科書体 NK-R" w:eastAsia="UD デジタル 教科書体 NK-R" w:hint="eastAsia"/>
                <w:sz w:val="24"/>
                <w:szCs w:val="24"/>
              </w:rPr>
              <w:t>追記</w:t>
            </w:r>
          </w:p>
        </w:tc>
        <w:tc>
          <w:tcPr>
            <w:tcW w:w="6195" w:type="dxa"/>
            <w:tcBorders>
              <w:bottom w:val="single" w:sz="4" w:space="0" w:color="auto"/>
            </w:tcBorders>
          </w:tcPr>
          <w:p w14:paraId="497D2CA4" w14:textId="77777777" w:rsidR="00C520C3" w:rsidRPr="004130CF" w:rsidRDefault="00C520C3" w:rsidP="006B5D56">
            <w:pPr>
              <w:snapToGrid w:val="0"/>
              <w:spacing w:line="400" w:lineRule="exact"/>
              <w:rPr>
                <w:rFonts w:ascii="UD デジタル 教科書体 NK-R" w:eastAsia="UD デジタル 教科書体 NK-R"/>
                <w:sz w:val="24"/>
                <w:szCs w:val="24"/>
              </w:rPr>
            </w:pPr>
            <w:r w:rsidRPr="004130CF">
              <w:rPr>
                <w:rFonts w:ascii="UD デジタル 教科書体 NK-R" w:eastAsia="UD デジタル 教科書体 NK-R" w:hint="eastAsia"/>
                <w:sz w:val="24"/>
                <w:szCs w:val="24"/>
              </w:rPr>
              <w:t>合理的配慮の提供の義務化</w:t>
            </w:r>
          </w:p>
          <w:p w14:paraId="49630D44" w14:textId="10ABFA39" w:rsidR="00C520C3" w:rsidRPr="004130CF" w:rsidRDefault="00C520C3" w:rsidP="006B5D56">
            <w:pPr>
              <w:snapToGrid w:val="0"/>
              <w:spacing w:line="400" w:lineRule="exact"/>
              <w:rPr>
                <w:rFonts w:ascii="UD デジタル 教科書体 NK-R" w:eastAsia="UD デジタル 教科書体 NK-R"/>
                <w:sz w:val="24"/>
                <w:szCs w:val="24"/>
              </w:rPr>
            </w:pPr>
            <w:r w:rsidRPr="004130CF">
              <w:rPr>
                <w:rFonts w:ascii="UD デジタル 教科書体 NK-R" w:eastAsia="UD デジタル 教科書体 NK-R" w:hint="eastAsia"/>
                <w:sz w:val="24"/>
                <w:szCs w:val="24"/>
              </w:rPr>
              <w:t>障害者差別解消法は2021年５月に改正され、これまで努力義務だった民間事業者による合理的配慮の提供が</w:t>
            </w:r>
            <w:r w:rsidR="00F90DB4" w:rsidRPr="004130CF">
              <w:rPr>
                <w:rFonts w:ascii="UD デジタル 教科書体 NK-R" w:eastAsia="UD デジタル 教科書体 NK-R" w:hint="eastAsia"/>
                <w:sz w:val="24"/>
                <w:szCs w:val="24"/>
              </w:rPr>
              <w:t>法的</w:t>
            </w:r>
            <w:r w:rsidRPr="004130CF">
              <w:rPr>
                <w:rFonts w:ascii="UD デジタル 教科書体 NK-R" w:eastAsia="UD デジタル 教科書体 NK-R" w:hint="eastAsia"/>
                <w:sz w:val="24"/>
                <w:szCs w:val="24"/>
              </w:rPr>
              <w:t>義務</w:t>
            </w:r>
            <w:r w:rsidR="00F90DB4" w:rsidRPr="004130CF">
              <w:rPr>
                <w:rFonts w:ascii="UD デジタル 教科書体 NK-R" w:eastAsia="UD デジタル 教科書体 NK-R" w:hint="eastAsia"/>
                <w:sz w:val="24"/>
                <w:szCs w:val="24"/>
              </w:rPr>
              <w:t>となりました</w:t>
            </w:r>
            <w:r w:rsidRPr="004130CF">
              <w:rPr>
                <w:rFonts w:ascii="UD デジタル 教科書体 NK-R" w:eastAsia="UD デジタル 教科書体 NK-R" w:hint="eastAsia"/>
                <w:sz w:val="24"/>
                <w:szCs w:val="24"/>
              </w:rPr>
              <w:t>。</w:t>
            </w:r>
          </w:p>
        </w:tc>
      </w:tr>
      <w:tr w:rsidR="00C520C3" w:rsidRPr="004130CF" w14:paraId="55DD410B" w14:textId="77777777" w:rsidTr="006B5D56">
        <w:trPr>
          <w:trHeight w:val="501"/>
        </w:trPr>
        <w:tc>
          <w:tcPr>
            <w:tcW w:w="855" w:type="dxa"/>
            <w:tcBorders>
              <w:bottom w:val="single" w:sz="4" w:space="0" w:color="auto"/>
            </w:tcBorders>
          </w:tcPr>
          <w:p w14:paraId="3F15E677" w14:textId="29EDCCDA" w:rsidR="00C520C3" w:rsidRPr="004130CF" w:rsidRDefault="00C520C3" w:rsidP="006B5D56">
            <w:pPr>
              <w:snapToGrid w:val="0"/>
              <w:spacing w:line="400" w:lineRule="exact"/>
              <w:rPr>
                <w:rFonts w:ascii="UD デジタル 教科書体 NK-R" w:eastAsia="UD デジタル 教科書体 NK-R" w:hAnsi="ＭＳ 明朝"/>
                <w:sz w:val="24"/>
                <w:szCs w:val="24"/>
              </w:rPr>
            </w:pPr>
            <w:r w:rsidRPr="004130CF">
              <w:rPr>
                <w:rFonts w:ascii="UD デジタル 教科書体 NK-R" w:eastAsia="UD デジタル 教科書体 NK-R" w:hAnsi="ＭＳ 明朝" w:hint="eastAsia"/>
                <w:sz w:val="24"/>
                <w:szCs w:val="24"/>
              </w:rPr>
              <w:t>P.95</w:t>
            </w:r>
          </w:p>
        </w:tc>
        <w:tc>
          <w:tcPr>
            <w:tcW w:w="2117" w:type="dxa"/>
            <w:tcBorders>
              <w:bottom w:val="single" w:sz="4" w:space="0" w:color="auto"/>
            </w:tcBorders>
          </w:tcPr>
          <w:p w14:paraId="4E785F7E" w14:textId="77777777" w:rsidR="00F5161D" w:rsidRDefault="00C520C3" w:rsidP="006B5D56">
            <w:pPr>
              <w:snapToGrid w:val="0"/>
              <w:spacing w:line="400" w:lineRule="exact"/>
              <w:rPr>
                <w:rFonts w:ascii="UD デジタル 教科書体 NK-R" w:eastAsia="UD デジタル 教科書体 NK-R" w:hAnsi="ＭＳ 明朝"/>
                <w:sz w:val="24"/>
                <w:szCs w:val="24"/>
              </w:rPr>
            </w:pPr>
            <w:r w:rsidRPr="004130CF">
              <w:rPr>
                <w:rFonts w:ascii="UD デジタル 教科書体 NK-R" w:eastAsia="UD デジタル 教科書体 NK-R" w:hAnsi="ＭＳ 明朝" w:hint="eastAsia"/>
                <w:sz w:val="24"/>
                <w:szCs w:val="24"/>
              </w:rPr>
              <w:t>上から2行目</w:t>
            </w:r>
          </w:p>
          <w:p w14:paraId="46374A68" w14:textId="33293238" w:rsidR="00C520C3" w:rsidRPr="004130CF" w:rsidRDefault="00C520C3" w:rsidP="006B5D56">
            <w:pPr>
              <w:snapToGrid w:val="0"/>
              <w:spacing w:line="400" w:lineRule="exact"/>
              <w:rPr>
                <w:rFonts w:ascii="UD デジタル 教科書体 NK-R" w:eastAsia="UD デジタル 教科書体 NK-R" w:hAnsi="ＭＳ 明朝"/>
                <w:sz w:val="24"/>
                <w:szCs w:val="24"/>
              </w:rPr>
            </w:pPr>
            <w:r w:rsidRPr="004130CF">
              <w:rPr>
                <w:rFonts w:ascii="UD デジタル 教科書体 NK-R" w:eastAsia="UD デジタル 教科書体 NK-R" w:hAnsi="ＭＳ 明朝" w:hint="eastAsia"/>
                <w:sz w:val="24"/>
                <w:szCs w:val="24"/>
              </w:rPr>
              <w:t>～3行目</w:t>
            </w:r>
          </w:p>
        </w:tc>
        <w:tc>
          <w:tcPr>
            <w:tcW w:w="5389" w:type="dxa"/>
            <w:tcBorders>
              <w:bottom w:val="single" w:sz="4" w:space="0" w:color="auto"/>
            </w:tcBorders>
          </w:tcPr>
          <w:p w14:paraId="522E5631" w14:textId="7735A298" w:rsidR="00C520C3" w:rsidRPr="004130CF" w:rsidRDefault="00C520C3" w:rsidP="006B5D56">
            <w:pPr>
              <w:snapToGrid w:val="0"/>
              <w:spacing w:line="400" w:lineRule="exact"/>
              <w:rPr>
                <w:rFonts w:ascii="UD デジタル 教科書体 NK-R" w:eastAsia="UD デジタル 教科書体 NK-R"/>
                <w:sz w:val="24"/>
                <w:szCs w:val="24"/>
              </w:rPr>
            </w:pPr>
            <w:r w:rsidRPr="004130CF">
              <w:rPr>
                <w:rFonts w:ascii="UD デジタル 教科書体 NK-R" w:eastAsia="UD デジタル 教科書体 NK-R" w:hint="eastAsia"/>
                <w:sz w:val="24"/>
                <w:szCs w:val="24"/>
              </w:rPr>
              <w:t>「すべての人に保障される人権が、等しく障害者にも認められ、障害者の社会参加を進める」ということ</w:t>
            </w:r>
          </w:p>
        </w:tc>
        <w:tc>
          <w:tcPr>
            <w:tcW w:w="6195" w:type="dxa"/>
            <w:tcBorders>
              <w:bottom w:val="single" w:sz="4" w:space="0" w:color="auto"/>
            </w:tcBorders>
          </w:tcPr>
          <w:p w14:paraId="56AD6A8B" w14:textId="455737B7" w:rsidR="00C520C3" w:rsidRPr="004130CF" w:rsidRDefault="00C520C3" w:rsidP="006B5D56">
            <w:pPr>
              <w:snapToGrid w:val="0"/>
              <w:spacing w:line="400" w:lineRule="exact"/>
              <w:rPr>
                <w:rFonts w:ascii="UD デジタル 教科書体 NK-R" w:eastAsia="UD デジタル 教科書体 NK-R"/>
                <w:sz w:val="24"/>
                <w:szCs w:val="24"/>
              </w:rPr>
            </w:pPr>
            <w:r w:rsidRPr="004130CF">
              <w:rPr>
                <w:rFonts w:ascii="UD デジタル 教科書体 NK-R" w:eastAsia="UD デジタル 教科書体 NK-R" w:hint="eastAsia"/>
                <w:sz w:val="24"/>
                <w:szCs w:val="24"/>
              </w:rPr>
              <w:t>「全ての障害者によるあらゆる人権及び基本的自由の完全かつ平等な享</w:t>
            </w:r>
            <w:r w:rsidR="009079DC" w:rsidRPr="004130CF">
              <w:rPr>
                <w:rFonts w:ascii="UD デジタル 教科書体 NK-R" w:eastAsia="UD デジタル 教科書体 NK-R" w:hint="eastAsia"/>
                <w:sz w:val="24"/>
                <w:szCs w:val="24"/>
              </w:rPr>
              <w:t>有</w:t>
            </w:r>
            <w:r w:rsidRPr="004130CF">
              <w:rPr>
                <w:rFonts w:ascii="UD デジタル 教科書体 NK-R" w:eastAsia="UD デジタル 教科書体 NK-R" w:hint="eastAsia"/>
                <w:sz w:val="24"/>
                <w:szCs w:val="24"/>
              </w:rPr>
              <w:t>を促進し、保護し、及び確保すること並びに障害者の固有の尊厳の尊重を促進すること」</w:t>
            </w:r>
          </w:p>
        </w:tc>
      </w:tr>
      <w:tr w:rsidR="00C520C3" w:rsidRPr="004130CF" w14:paraId="0C2924C3" w14:textId="77777777" w:rsidTr="006B5D56">
        <w:trPr>
          <w:trHeight w:val="501"/>
        </w:trPr>
        <w:tc>
          <w:tcPr>
            <w:tcW w:w="855" w:type="dxa"/>
            <w:tcBorders>
              <w:bottom w:val="single" w:sz="4" w:space="0" w:color="auto"/>
            </w:tcBorders>
          </w:tcPr>
          <w:p w14:paraId="24152814" w14:textId="3D952B0F" w:rsidR="00C520C3" w:rsidRPr="004130CF" w:rsidRDefault="00C520C3" w:rsidP="006B5D56">
            <w:pPr>
              <w:snapToGrid w:val="0"/>
              <w:spacing w:line="400" w:lineRule="exact"/>
              <w:rPr>
                <w:rFonts w:ascii="UD デジタル 教科書体 NK-R" w:eastAsia="UD デジタル 教科書体 NK-R" w:hAnsi="ＭＳ 明朝"/>
                <w:sz w:val="24"/>
                <w:szCs w:val="24"/>
              </w:rPr>
            </w:pPr>
            <w:r w:rsidRPr="004130CF">
              <w:rPr>
                <w:rFonts w:ascii="UD デジタル 教科書体 NK-R" w:eastAsia="UD デジタル 教科書体 NK-R" w:hAnsi="ＭＳ 明朝" w:hint="eastAsia"/>
                <w:sz w:val="24"/>
                <w:szCs w:val="24"/>
              </w:rPr>
              <w:t>P.95</w:t>
            </w:r>
          </w:p>
        </w:tc>
        <w:tc>
          <w:tcPr>
            <w:tcW w:w="2117" w:type="dxa"/>
            <w:tcBorders>
              <w:bottom w:val="single" w:sz="4" w:space="0" w:color="auto"/>
            </w:tcBorders>
          </w:tcPr>
          <w:p w14:paraId="5AAF3C04" w14:textId="6DF52CA6" w:rsidR="00C520C3" w:rsidRPr="004130CF" w:rsidRDefault="00C520C3" w:rsidP="006B5D56">
            <w:pPr>
              <w:snapToGrid w:val="0"/>
              <w:spacing w:line="400" w:lineRule="exact"/>
              <w:rPr>
                <w:rFonts w:ascii="UD デジタル 教科書体 NK-R" w:eastAsia="UD デジタル 教科書体 NK-R" w:hAnsi="ＭＳ 明朝"/>
                <w:sz w:val="24"/>
                <w:szCs w:val="24"/>
              </w:rPr>
            </w:pPr>
            <w:r w:rsidRPr="004130CF">
              <w:rPr>
                <w:rFonts w:ascii="UD デジタル 教科書体 NK-R" w:eastAsia="UD デジタル 教科書体 NK-R" w:hAnsi="ＭＳ 明朝" w:hint="eastAsia"/>
                <w:sz w:val="24"/>
                <w:szCs w:val="24"/>
              </w:rPr>
              <w:t>上から11行目</w:t>
            </w:r>
          </w:p>
        </w:tc>
        <w:tc>
          <w:tcPr>
            <w:tcW w:w="5389" w:type="dxa"/>
            <w:tcBorders>
              <w:bottom w:val="single" w:sz="4" w:space="0" w:color="auto"/>
            </w:tcBorders>
          </w:tcPr>
          <w:p w14:paraId="0F9E3A80" w14:textId="21F442E0" w:rsidR="00C520C3" w:rsidRPr="004130CF" w:rsidRDefault="00C520C3" w:rsidP="006B5D56">
            <w:pPr>
              <w:snapToGrid w:val="0"/>
              <w:spacing w:line="400" w:lineRule="exact"/>
              <w:rPr>
                <w:rFonts w:ascii="UD デジタル 教科書体 NK-R" w:eastAsia="UD デジタル 教科書体 NK-R"/>
                <w:sz w:val="24"/>
                <w:szCs w:val="24"/>
              </w:rPr>
            </w:pPr>
            <w:r w:rsidRPr="004130CF">
              <w:rPr>
                <w:rFonts w:ascii="UD デジタル 教科書体 NK-R" w:eastAsia="UD デジタル 教科書体 NK-R" w:hint="eastAsia"/>
                <w:sz w:val="24"/>
                <w:szCs w:val="24"/>
              </w:rPr>
              <w:t>にもとづく差別、</w:t>
            </w:r>
          </w:p>
        </w:tc>
        <w:tc>
          <w:tcPr>
            <w:tcW w:w="6195" w:type="dxa"/>
            <w:tcBorders>
              <w:bottom w:val="single" w:sz="4" w:space="0" w:color="auto"/>
            </w:tcBorders>
          </w:tcPr>
          <w:p w14:paraId="4436FA32" w14:textId="539C6117" w:rsidR="00C520C3" w:rsidRPr="004130CF" w:rsidRDefault="00C520C3" w:rsidP="006B5D56">
            <w:pPr>
              <w:snapToGrid w:val="0"/>
              <w:spacing w:line="400" w:lineRule="exact"/>
              <w:rPr>
                <w:rFonts w:ascii="UD デジタル 教科書体 NK-R" w:eastAsia="UD デジタル 教科書体 NK-R"/>
                <w:sz w:val="24"/>
                <w:szCs w:val="24"/>
              </w:rPr>
            </w:pPr>
            <w:r w:rsidRPr="004130CF">
              <w:rPr>
                <w:rFonts w:ascii="UD デジタル 教科書体 NK-R" w:eastAsia="UD デジタル 教科書体 NK-R" w:hint="eastAsia"/>
                <w:sz w:val="24"/>
                <w:szCs w:val="24"/>
              </w:rPr>
              <w:t>に基づく差別、</w:t>
            </w:r>
          </w:p>
        </w:tc>
      </w:tr>
      <w:tr w:rsidR="00C520C3" w:rsidRPr="004130CF" w14:paraId="5C0E084B" w14:textId="77777777" w:rsidTr="006B5D56">
        <w:trPr>
          <w:trHeight w:val="454"/>
        </w:trPr>
        <w:tc>
          <w:tcPr>
            <w:tcW w:w="14556" w:type="dxa"/>
            <w:gridSpan w:val="4"/>
            <w:tcBorders>
              <w:top w:val="single" w:sz="4" w:space="0" w:color="auto"/>
              <w:left w:val="nil"/>
              <w:bottom w:val="single" w:sz="4" w:space="0" w:color="auto"/>
              <w:right w:val="nil"/>
            </w:tcBorders>
          </w:tcPr>
          <w:p w14:paraId="267B1CD6" w14:textId="12C74F92" w:rsidR="00C520C3" w:rsidRPr="004130CF" w:rsidRDefault="00C520C3" w:rsidP="006B5D56">
            <w:pPr>
              <w:snapToGrid w:val="0"/>
              <w:spacing w:line="400" w:lineRule="exact"/>
              <w:rPr>
                <w:rFonts w:ascii="UD デジタル 教科書体 NK-R" w:eastAsia="UD デジタル 教科書体 NK-R"/>
                <w:sz w:val="24"/>
                <w:szCs w:val="24"/>
              </w:rPr>
            </w:pPr>
            <w:r w:rsidRPr="004130CF">
              <w:rPr>
                <w:rFonts w:ascii="UD デジタル 教科書体 NK-R" w:eastAsia="UD デジタル 教科書体 NK-R" w:hint="eastAsia"/>
                <w:sz w:val="24"/>
                <w:szCs w:val="24"/>
              </w:rPr>
              <w:t>【下巻】</w:t>
            </w:r>
          </w:p>
        </w:tc>
      </w:tr>
      <w:tr w:rsidR="00C520C3" w:rsidRPr="004130CF" w14:paraId="1A81E51C" w14:textId="77777777" w:rsidTr="006B5D56">
        <w:trPr>
          <w:trHeight w:val="501"/>
        </w:trPr>
        <w:tc>
          <w:tcPr>
            <w:tcW w:w="855" w:type="dxa"/>
            <w:tcBorders>
              <w:top w:val="single" w:sz="4" w:space="0" w:color="auto"/>
              <w:bottom w:val="single" w:sz="4" w:space="0" w:color="auto"/>
            </w:tcBorders>
          </w:tcPr>
          <w:p w14:paraId="21611B2F" w14:textId="1876E1D6" w:rsidR="00C520C3" w:rsidRPr="004130CF" w:rsidRDefault="00C520C3" w:rsidP="006B5D56">
            <w:pPr>
              <w:snapToGrid w:val="0"/>
              <w:spacing w:line="400" w:lineRule="exact"/>
              <w:rPr>
                <w:rFonts w:ascii="UD デジタル 教科書体 NK-R" w:eastAsia="UD デジタル 教科書体 NK-R" w:hAnsi="ＭＳ 明朝"/>
                <w:sz w:val="24"/>
                <w:szCs w:val="24"/>
              </w:rPr>
            </w:pPr>
            <w:r w:rsidRPr="004130CF">
              <w:rPr>
                <w:rFonts w:ascii="UD デジタル 教科書体 NK-R" w:eastAsia="UD デジタル 教科書体 NK-R" w:hAnsi="ＭＳ 明朝" w:hint="eastAsia"/>
                <w:sz w:val="24"/>
                <w:szCs w:val="24"/>
              </w:rPr>
              <w:t>P.</w:t>
            </w:r>
            <w:r w:rsidR="00F90DB4" w:rsidRPr="004130CF">
              <w:rPr>
                <w:rFonts w:ascii="UD デジタル 教科書体 NK-R" w:eastAsia="UD デジタル 教科書体 NK-R" w:hAnsi="ＭＳ 明朝" w:hint="eastAsia"/>
                <w:sz w:val="24"/>
                <w:szCs w:val="24"/>
              </w:rPr>
              <w:t>63</w:t>
            </w:r>
          </w:p>
        </w:tc>
        <w:tc>
          <w:tcPr>
            <w:tcW w:w="2117" w:type="dxa"/>
            <w:tcBorders>
              <w:top w:val="single" w:sz="4" w:space="0" w:color="auto"/>
              <w:bottom w:val="single" w:sz="4" w:space="0" w:color="auto"/>
            </w:tcBorders>
          </w:tcPr>
          <w:p w14:paraId="255CB02B" w14:textId="3D08C803" w:rsidR="00C520C3" w:rsidRPr="004130CF" w:rsidRDefault="00C520C3" w:rsidP="006B5D56">
            <w:pPr>
              <w:snapToGrid w:val="0"/>
              <w:spacing w:line="400" w:lineRule="exact"/>
              <w:rPr>
                <w:rFonts w:ascii="UD デジタル 教科書体 NK-R" w:eastAsia="UD デジタル 教科書体 NK-R" w:hAnsi="ＭＳ 明朝"/>
                <w:sz w:val="24"/>
                <w:szCs w:val="24"/>
              </w:rPr>
            </w:pPr>
            <w:r w:rsidRPr="004130CF">
              <w:rPr>
                <w:rFonts w:ascii="UD デジタル 教科書体 NK-R" w:eastAsia="UD デジタル 教科書体 NK-R" w:hAnsi="ＭＳ 明朝" w:hint="eastAsia"/>
                <w:sz w:val="24"/>
                <w:szCs w:val="24"/>
              </w:rPr>
              <w:t>上から</w:t>
            </w:r>
            <w:r w:rsidR="00F90DB4" w:rsidRPr="004130CF">
              <w:rPr>
                <w:rFonts w:ascii="UD デジタル 教科書体 NK-R" w:eastAsia="UD デジタル 教科書体 NK-R" w:hAnsi="ＭＳ 明朝" w:hint="eastAsia"/>
                <w:sz w:val="24"/>
                <w:szCs w:val="24"/>
              </w:rPr>
              <w:t>1</w:t>
            </w:r>
            <w:r w:rsidRPr="004130CF">
              <w:rPr>
                <w:rFonts w:ascii="UD デジタル 教科書体 NK-R" w:eastAsia="UD デジタル 教科書体 NK-R" w:hAnsi="ＭＳ 明朝" w:hint="eastAsia"/>
                <w:sz w:val="24"/>
                <w:szCs w:val="24"/>
              </w:rPr>
              <w:t>2行目</w:t>
            </w:r>
          </w:p>
        </w:tc>
        <w:tc>
          <w:tcPr>
            <w:tcW w:w="5389" w:type="dxa"/>
            <w:tcBorders>
              <w:top w:val="single" w:sz="4" w:space="0" w:color="auto"/>
              <w:bottom w:val="single" w:sz="4" w:space="0" w:color="auto"/>
            </w:tcBorders>
          </w:tcPr>
          <w:p w14:paraId="6FDF3025" w14:textId="5E851D1B" w:rsidR="00C520C3" w:rsidRPr="004130CF" w:rsidRDefault="00F90DB4" w:rsidP="006B5D56">
            <w:pPr>
              <w:snapToGrid w:val="0"/>
              <w:spacing w:line="400" w:lineRule="exact"/>
              <w:rPr>
                <w:rFonts w:ascii="UD デジタル 教科書体 NK-R" w:eastAsia="UD デジタル 教科書体 NK-R"/>
                <w:sz w:val="24"/>
                <w:szCs w:val="24"/>
              </w:rPr>
            </w:pPr>
            <w:r w:rsidRPr="004130CF">
              <w:rPr>
                <w:rFonts w:ascii="UD デジタル 教科書体 NK-R" w:eastAsia="UD デジタル 教科書体 NK-R" w:hint="eastAsia"/>
                <w:sz w:val="24"/>
                <w:szCs w:val="24"/>
              </w:rPr>
              <w:t>・守秘義務を順守すること</w:t>
            </w:r>
          </w:p>
        </w:tc>
        <w:tc>
          <w:tcPr>
            <w:tcW w:w="6195" w:type="dxa"/>
            <w:tcBorders>
              <w:top w:val="single" w:sz="4" w:space="0" w:color="auto"/>
              <w:bottom w:val="single" w:sz="4" w:space="0" w:color="auto"/>
            </w:tcBorders>
          </w:tcPr>
          <w:p w14:paraId="6046E311" w14:textId="4F4D0D0C" w:rsidR="00C520C3" w:rsidRPr="004130CF" w:rsidRDefault="00F90DB4" w:rsidP="006B5D56">
            <w:pPr>
              <w:snapToGrid w:val="0"/>
              <w:spacing w:line="400" w:lineRule="exact"/>
              <w:rPr>
                <w:rFonts w:ascii="UD デジタル 教科書体 NK-R" w:eastAsia="UD デジタル 教科書体 NK-R"/>
                <w:sz w:val="24"/>
                <w:szCs w:val="24"/>
              </w:rPr>
            </w:pPr>
            <w:r w:rsidRPr="004130CF">
              <w:rPr>
                <w:rFonts w:ascii="UD デジタル 教科書体 NK-R" w:eastAsia="UD デジタル 教科書体 NK-R" w:hint="eastAsia"/>
                <w:sz w:val="24"/>
                <w:szCs w:val="24"/>
              </w:rPr>
              <w:t>・守秘義務を遵守すること</w:t>
            </w:r>
          </w:p>
        </w:tc>
      </w:tr>
      <w:tr w:rsidR="00DF0EB7" w:rsidRPr="004130CF" w14:paraId="133FB0AA" w14:textId="77777777" w:rsidTr="006B5D56">
        <w:trPr>
          <w:trHeight w:val="501"/>
        </w:trPr>
        <w:tc>
          <w:tcPr>
            <w:tcW w:w="855" w:type="dxa"/>
            <w:tcBorders>
              <w:top w:val="single" w:sz="4" w:space="0" w:color="auto"/>
            </w:tcBorders>
            <w:vAlign w:val="center"/>
          </w:tcPr>
          <w:p w14:paraId="0560099C" w14:textId="2E52DF25" w:rsidR="00DF0EB7" w:rsidRPr="00DF0EB7" w:rsidRDefault="00DF0EB7" w:rsidP="006B5D56">
            <w:pPr>
              <w:snapToGrid w:val="0"/>
              <w:spacing w:line="400" w:lineRule="exact"/>
              <w:rPr>
                <w:rFonts w:ascii="UD デジタル 教科書体 NK-R" w:eastAsia="UD デジタル 教科書体 NK-R" w:hAnsi="ＭＳ 明朝"/>
                <w:sz w:val="24"/>
                <w:szCs w:val="24"/>
              </w:rPr>
            </w:pPr>
            <w:r w:rsidRPr="00DF0EB7">
              <w:rPr>
                <w:rFonts w:ascii="UD デジタル 教科書体 NK-R" w:eastAsia="UD デジタル 教科書体 NK-R" w:hAnsi="ＭＳ 明朝" w:hint="eastAsia"/>
                <w:sz w:val="24"/>
                <w:szCs w:val="24"/>
              </w:rPr>
              <w:t>P.81</w:t>
            </w:r>
          </w:p>
        </w:tc>
        <w:tc>
          <w:tcPr>
            <w:tcW w:w="2117" w:type="dxa"/>
            <w:tcBorders>
              <w:top w:val="single" w:sz="4" w:space="0" w:color="auto"/>
            </w:tcBorders>
            <w:vAlign w:val="center"/>
          </w:tcPr>
          <w:p w14:paraId="505D61C4" w14:textId="3C4749DC" w:rsidR="00DF0EB7" w:rsidRPr="00DF0EB7" w:rsidRDefault="00DF0EB7" w:rsidP="006B5D56">
            <w:pPr>
              <w:snapToGrid w:val="0"/>
              <w:spacing w:line="400" w:lineRule="exact"/>
              <w:rPr>
                <w:rFonts w:ascii="UD デジタル 教科書体 NK-R" w:eastAsia="UD デジタル 教科書体 NK-R" w:hAnsi="ＭＳ 明朝"/>
                <w:sz w:val="24"/>
                <w:szCs w:val="24"/>
              </w:rPr>
            </w:pPr>
            <w:r w:rsidRPr="00DF0EB7">
              <w:rPr>
                <w:rFonts w:ascii="UD デジタル 教科書体 NK-R" w:eastAsia="UD デジタル 教科書体 NK-R" w:hAnsi="ＭＳ 明朝" w:hint="eastAsia"/>
                <w:sz w:val="24"/>
                <w:szCs w:val="24"/>
              </w:rPr>
              <w:t>上から28行目</w:t>
            </w:r>
          </w:p>
        </w:tc>
        <w:tc>
          <w:tcPr>
            <w:tcW w:w="5389" w:type="dxa"/>
            <w:tcBorders>
              <w:top w:val="single" w:sz="4" w:space="0" w:color="auto"/>
            </w:tcBorders>
            <w:vAlign w:val="center"/>
          </w:tcPr>
          <w:p w14:paraId="297C699B" w14:textId="15E95856" w:rsidR="00DF0EB7" w:rsidRPr="00DF0EB7" w:rsidRDefault="00DF0EB7" w:rsidP="006B5D56">
            <w:pPr>
              <w:snapToGrid w:val="0"/>
              <w:spacing w:line="400" w:lineRule="exact"/>
              <w:rPr>
                <w:rFonts w:ascii="UD デジタル 教科書体 NK-R" w:eastAsia="UD デジタル 教科書体 NK-R"/>
                <w:sz w:val="24"/>
                <w:szCs w:val="24"/>
              </w:rPr>
            </w:pPr>
            <w:r w:rsidRPr="00DF0EB7">
              <w:rPr>
                <w:rFonts w:ascii="UD デジタル 教科書体 NK-R" w:eastAsia="UD デジタル 教科書体 NK-R" w:hint="eastAsia"/>
                <w:sz w:val="24"/>
                <w:szCs w:val="24"/>
              </w:rPr>
              <w:t>申請などを優先させます（環側面）。</w:t>
            </w:r>
          </w:p>
        </w:tc>
        <w:tc>
          <w:tcPr>
            <w:tcW w:w="6195" w:type="dxa"/>
            <w:tcBorders>
              <w:top w:val="single" w:sz="4" w:space="0" w:color="auto"/>
            </w:tcBorders>
            <w:vAlign w:val="center"/>
          </w:tcPr>
          <w:p w14:paraId="24EC2B23" w14:textId="33EEA5CC" w:rsidR="00DF0EB7" w:rsidRPr="00DF0EB7" w:rsidRDefault="00DF0EB7" w:rsidP="006B5D56">
            <w:pPr>
              <w:snapToGrid w:val="0"/>
              <w:spacing w:line="400" w:lineRule="exact"/>
              <w:rPr>
                <w:rFonts w:ascii="UD デジタル 教科書体 NK-R" w:eastAsia="UD デジタル 教科書体 NK-R"/>
                <w:sz w:val="24"/>
                <w:szCs w:val="24"/>
              </w:rPr>
            </w:pPr>
            <w:r w:rsidRPr="00DF0EB7">
              <w:rPr>
                <w:rFonts w:ascii="UD デジタル 教科書体 NK-R" w:eastAsia="UD デジタル 教科書体 NK-R" w:hint="eastAsia"/>
                <w:sz w:val="24"/>
                <w:szCs w:val="24"/>
              </w:rPr>
              <w:t>申請などを優先させます（環境面）。</w:t>
            </w:r>
          </w:p>
        </w:tc>
      </w:tr>
    </w:tbl>
    <w:p w14:paraId="3C6FDD8B" w14:textId="77777777" w:rsidR="00646B20" w:rsidRPr="00064828" w:rsidRDefault="00646B20" w:rsidP="006B5D56">
      <w:pPr>
        <w:jc w:val="left"/>
        <w:rPr>
          <w:rFonts w:hint="eastAsia"/>
          <w:sz w:val="22"/>
        </w:rPr>
      </w:pPr>
    </w:p>
    <w:sectPr w:rsidR="00646B20" w:rsidRPr="00064828" w:rsidSect="006B5D56">
      <w:pgSz w:w="16838" w:h="11906" w:orient="landscape" w:code="9"/>
      <w:pgMar w:top="794" w:right="1077" w:bottom="73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530CF" w14:textId="77777777" w:rsidR="00ED4EE3" w:rsidRDefault="00ED4EE3" w:rsidP="00FF61E2">
      <w:r>
        <w:separator/>
      </w:r>
    </w:p>
  </w:endnote>
  <w:endnote w:type="continuationSeparator" w:id="0">
    <w:p w14:paraId="0EDB7C6F" w14:textId="77777777" w:rsidR="00ED4EE3" w:rsidRDefault="00ED4EE3" w:rsidP="00FF6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MS-Mincho">
    <w:altName w:val="魚石行書"/>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C0660" w14:textId="77777777" w:rsidR="00ED4EE3" w:rsidRDefault="00ED4EE3" w:rsidP="00FF61E2">
      <w:r>
        <w:separator/>
      </w:r>
    </w:p>
  </w:footnote>
  <w:footnote w:type="continuationSeparator" w:id="0">
    <w:p w14:paraId="5704A41B" w14:textId="77777777" w:rsidR="00ED4EE3" w:rsidRDefault="00ED4EE3" w:rsidP="00FF61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990D39"/>
    <w:multiLevelType w:val="hybridMultilevel"/>
    <w:tmpl w:val="E8D4C3F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29483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109"/>
    <w:rsid w:val="0000135F"/>
    <w:rsid w:val="00023338"/>
    <w:rsid w:val="00060B28"/>
    <w:rsid w:val="00064828"/>
    <w:rsid w:val="00072846"/>
    <w:rsid w:val="000816E5"/>
    <w:rsid w:val="00097D56"/>
    <w:rsid w:val="00100183"/>
    <w:rsid w:val="00117891"/>
    <w:rsid w:val="00171209"/>
    <w:rsid w:val="001B7725"/>
    <w:rsid w:val="001D01C1"/>
    <w:rsid w:val="00202F1C"/>
    <w:rsid w:val="00226021"/>
    <w:rsid w:val="00284636"/>
    <w:rsid w:val="002875A7"/>
    <w:rsid w:val="002F0EE3"/>
    <w:rsid w:val="002F6211"/>
    <w:rsid w:val="00342109"/>
    <w:rsid w:val="0034490F"/>
    <w:rsid w:val="003457D6"/>
    <w:rsid w:val="00383B60"/>
    <w:rsid w:val="003A2B5B"/>
    <w:rsid w:val="003B2A99"/>
    <w:rsid w:val="003B5098"/>
    <w:rsid w:val="003E31D8"/>
    <w:rsid w:val="00400C1E"/>
    <w:rsid w:val="004130CF"/>
    <w:rsid w:val="0051632A"/>
    <w:rsid w:val="0056349B"/>
    <w:rsid w:val="005A743A"/>
    <w:rsid w:val="00610064"/>
    <w:rsid w:val="00646B20"/>
    <w:rsid w:val="006704F6"/>
    <w:rsid w:val="006B5D56"/>
    <w:rsid w:val="006B66C2"/>
    <w:rsid w:val="00737FAD"/>
    <w:rsid w:val="00761770"/>
    <w:rsid w:val="00784B1C"/>
    <w:rsid w:val="007A40B0"/>
    <w:rsid w:val="007C42B6"/>
    <w:rsid w:val="00846D66"/>
    <w:rsid w:val="008E04E2"/>
    <w:rsid w:val="00902216"/>
    <w:rsid w:val="00905136"/>
    <w:rsid w:val="009079DC"/>
    <w:rsid w:val="00942B7F"/>
    <w:rsid w:val="009A48B3"/>
    <w:rsid w:val="009B22B7"/>
    <w:rsid w:val="00A549E6"/>
    <w:rsid w:val="00A612FB"/>
    <w:rsid w:val="00A70F82"/>
    <w:rsid w:val="00A75A86"/>
    <w:rsid w:val="00A8395F"/>
    <w:rsid w:val="00AB6ECB"/>
    <w:rsid w:val="00AE7DC5"/>
    <w:rsid w:val="00B0630A"/>
    <w:rsid w:val="00B07710"/>
    <w:rsid w:val="00B6787E"/>
    <w:rsid w:val="00B9084A"/>
    <w:rsid w:val="00BB2B51"/>
    <w:rsid w:val="00BC2B92"/>
    <w:rsid w:val="00C07AE5"/>
    <w:rsid w:val="00C133F0"/>
    <w:rsid w:val="00C46D4E"/>
    <w:rsid w:val="00C520C3"/>
    <w:rsid w:val="00CC678C"/>
    <w:rsid w:val="00CD0190"/>
    <w:rsid w:val="00CF0F9F"/>
    <w:rsid w:val="00D07E54"/>
    <w:rsid w:val="00D411F1"/>
    <w:rsid w:val="00D44C02"/>
    <w:rsid w:val="00D7148D"/>
    <w:rsid w:val="00D77555"/>
    <w:rsid w:val="00DB4971"/>
    <w:rsid w:val="00DE4562"/>
    <w:rsid w:val="00DF0EB7"/>
    <w:rsid w:val="00E01B28"/>
    <w:rsid w:val="00E13040"/>
    <w:rsid w:val="00E20E2D"/>
    <w:rsid w:val="00E920D0"/>
    <w:rsid w:val="00EA4CBB"/>
    <w:rsid w:val="00EB1192"/>
    <w:rsid w:val="00ED0618"/>
    <w:rsid w:val="00ED4EE3"/>
    <w:rsid w:val="00F21A92"/>
    <w:rsid w:val="00F23E0C"/>
    <w:rsid w:val="00F5161D"/>
    <w:rsid w:val="00F63E1B"/>
    <w:rsid w:val="00F90DB4"/>
    <w:rsid w:val="00FB2A01"/>
    <w:rsid w:val="00FB638C"/>
    <w:rsid w:val="00FD5E8A"/>
    <w:rsid w:val="00FD701C"/>
    <w:rsid w:val="00FF61E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0B775576"/>
  <w15:docId w15:val="{8685FF0A-F75A-4B7E-9BF1-D4F79B516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04F6"/>
    <w:pPr>
      <w:widowControl w:val="0"/>
      <w:jc w:val="both"/>
    </w:pPr>
    <w:rPr>
      <w:kern w:val="2"/>
      <w:sz w:val="21"/>
      <w:szCs w:val="22"/>
    </w:rPr>
  </w:style>
  <w:style w:type="paragraph" w:styleId="1">
    <w:name w:val="heading 1"/>
    <w:basedOn w:val="a"/>
    <w:next w:val="a"/>
    <w:link w:val="10"/>
    <w:uiPriority w:val="9"/>
    <w:qFormat/>
    <w:rsid w:val="006704F6"/>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6704F6"/>
    <w:rPr>
      <w:rFonts w:ascii="Arial" w:eastAsia="ＭＳ ゴシック" w:hAnsi="Arial"/>
      <w:kern w:val="2"/>
      <w:sz w:val="24"/>
      <w:szCs w:val="24"/>
    </w:rPr>
  </w:style>
  <w:style w:type="paragraph" w:styleId="a3">
    <w:name w:val="Title"/>
    <w:basedOn w:val="a"/>
    <w:next w:val="a"/>
    <w:link w:val="a4"/>
    <w:uiPriority w:val="10"/>
    <w:qFormat/>
    <w:rsid w:val="006704F6"/>
    <w:pPr>
      <w:spacing w:before="240" w:after="120"/>
      <w:jc w:val="center"/>
      <w:outlineLvl w:val="0"/>
    </w:pPr>
    <w:rPr>
      <w:rFonts w:ascii="Arial" w:eastAsia="ＭＳ ゴシック" w:hAnsi="Arial"/>
      <w:sz w:val="32"/>
      <w:szCs w:val="32"/>
    </w:rPr>
  </w:style>
  <w:style w:type="character" w:customStyle="1" w:styleId="a4">
    <w:name w:val="表題 (文字)"/>
    <w:link w:val="a3"/>
    <w:uiPriority w:val="10"/>
    <w:rsid w:val="006704F6"/>
    <w:rPr>
      <w:rFonts w:ascii="Arial" w:eastAsia="ＭＳ ゴシック" w:hAnsi="Arial"/>
      <w:kern w:val="2"/>
      <w:sz w:val="32"/>
      <w:szCs w:val="32"/>
    </w:rPr>
  </w:style>
  <w:style w:type="paragraph" w:styleId="a5">
    <w:name w:val="header"/>
    <w:basedOn w:val="a"/>
    <w:link w:val="a6"/>
    <w:uiPriority w:val="99"/>
    <w:unhideWhenUsed/>
    <w:rsid w:val="00FF61E2"/>
    <w:pPr>
      <w:tabs>
        <w:tab w:val="center" w:pos="4252"/>
        <w:tab w:val="right" w:pos="8504"/>
      </w:tabs>
      <w:snapToGrid w:val="0"/>
    </w:pPr>
  </w:style>
  <w:style w:type="character" w:customStyle="1" w:styleId="a6">
    <w:name w:val="ヘッダー (文字)"/>
    <w:basedOn w:val="a0"/>
    <w:link w:val="a5"/>
    <w:uiPriority w:val="99"/>
    <w:rsid w:val="00FF61E2"/>
    <w:rPr>
      <w:kern w:val="2"/>
      <w:sz w:val="21"/>
      <w:szCs w:val="22"/>
    </w:rPr>
  </w:style>
  <w:style w:type="paragraph" w:styleId="a7">
    <w:name w:val="footer"/>
    <w:basedOn w:val="a"/>
    <w:link w:val="a8"/>
    <w:uiPriority w:val="99"/>
    <w:unhideWhenUsed/>
    <w:rsid w:val="00FF61E2"/>
    <w:pPr>
      <w:tabs>
        <w:tab w:val="center" w:pos="4252"/>
        <w:tab w:val="right" w:pos="8504"/>
      </w:tabs>
      <w:snapToGrid w:val="0"/>
    </w:pPr>
  </w:style>
  <w:style w:type="character" w:customStyle="1" w:styleId="a8">
    <w:name w:val="フッター (文字)"/>
    <w:basedOn w:val="a0"/>
    <w:link w:val="a7"/>
    <w:uiPriority w:val="99"/>
    <w:rsid w:val="00FF61E2"/>
    <w:rPr>
      <w:kern w:val="2"/>
      <w:sz w:val="21"/>
      <w:szCs w:val="22"/>
    </w:rPr>
  </w:style>
  <w:style w:type="table" w:styleId="a9">
    <w:name w:val="Table Grid"/>
    <w:basedOn w:val="a1"/>
    <w:uiPriority w:val="59"/>
    <w:rsid w:val="00100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D0618"/>
    <w:pPr>
      <w:ind w:leftChars="400" w:left="840"/>
    </w:pPr>
  </w:style>
  <w:style w:type="paragraph" w:styleId="ab">
    <w:name w:val="Balloon Text"/>
    <w:basedOn w:val="a"/>
    <w:link w:val="ac"/>
    <w:uiPriority w:val="99"/>
    <w:semiHidden/>
    <w:unhideWhenUsed/>
    <w:rsid w:val="003A2B5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A2B5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952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chemeClr val="accent1">
              <a:shade val="50000"/>
            </a:schemeClr>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253F9-2CC9-4390-B63D-E31FCD595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199</Words>
  <Characters>1139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（特非）全要研</dc:creator>
  <cp:lastModifiedBy>全要研 ５</cp:lastModifiedBy>
  <cp:revision>2</cp:revision>
  <cp:lastPrinted>2023-03-30T13:26:00Z</cp:lastPrinted>
  <dcterms:created xsi:type="dcterms:W3CDTF">2023-04-03T10:06:00Z</dcterms:created>
  <dcterms:modified xsi:type="dcterms:W3CDTF">2023-04-03T10:06:00Z</dcterms:modified>
</cp:coreProperties>
</file>